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D1ADB" w14:textId="55E55D4B" w:rsidR="00DA4C49" w:rsidRPr="009D27A0" w:rsidRDefault="00DA4C49" w:rsidP="0067489A">
      <w:pPr>
        <w:shd w:val="clear" w:color="auto" w:fill="FFFFFF"/>
        <w:spacing w:after="240" w:line="240" w:lineRule="auto"/>
        <w:ind w:left="720" w:hanging="360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D27A0">
        <w:rPr>
          <w:rFonts w:ascii="Times New Roman" w:hAnsi="Times New Roman" w:cs="Times New Roman"/>
          <w:b/>
          <w:bCs/>
          <w:sz w:val="28"/>
          <w:szCs w:val="28"/>
        </w:rPr>
        <w:t xml:space="preserve">Меры поддержки </w:t>
      </w:r>
      <w:r w:rsidR="00A544C1" w:rsidRPr="009D27A0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Pr="009D27A0">
        <w:rPr>
          <w:rFonts w:ascii="Times New Roman" w:hAnsi="Times New Roman" w:cs="Times New Roman"/>
          <w:b/>
          <w:bCs/>
          <w:sz w:val="28"/>
          <w:szCs w:val="28"/>
        </w:rPr>
        <w:t>проектам</w:t>
      </w:r>
      <w:r w:rsidR="003D5406" w:rsidRPr="009D27A0">
        <w:rPr>
          <w:rFonts w:ascii="Times New Roman" w:hAnsi="Times New Roman" w:cs="Times New Roman"/>
          <w:b/>
          <w:bCs/>
          <w:sz w:val="28"/>
          <w:szCs w:val="28"/>
        </w:rPr>
        <w:t xml:space="preserve"> ГЧП и концессионным соглашениям в Нижегородской области</w:t>
      </w:r>
    </w:p>
    <w:p w14:paraId="43B4BC0D" w14:textId="5A935B42" w:rsidR="003D5406" w:rsidRDefault="003D5406" w:rsidP="003D5406">
      <w:pPr>
        <w:shd w:val="clear" w:color="auto" w:fill="FFFFFF"/>
        <w:spacing w:after="240" w:line="240" w:lineRule="auto"/>
        <w:ind w:left="720" w:hanging="360"/>
        <w:jc w:val="center"/>
        <w:textAlignment w:val="baseline"/>
        <w:outlineLvl w:val="1"/>
        <w:rPr>
          <w:rFonts w:ascii="Times New Roman" w:hAnsi="Times New Roman" w:cs="Times New Roman"/>
          <w:sz w:val="28"/>
          <w:szCs w:val="28"/>
          <w:u w:val="single"/>
        </w:rPr>
      </w:pPr>
      <w:r w:rsidRPr="003D5406">
        <w:rPr>
          <w:rFonts w:ascii="Times New Roman" w:hAnsi="Times New Roman" w:cs="Times New Roman"/>
          <w:sz w:val="28"/>
          <w:szCs w:val="28"/>
          <w:u w:val="single"/>
        </w:rPr>
        <w:t>Налоговые льготы и льготы по арендным ставкам (платежам)</w:t>
      </w:r>
    </w:p>
    <w:p w14:paraId="4D3BE3A3" w14:textId="7C36E782" w:rsidR="003D5406" w:rsidRDefault="003D5406" w:rsidP="003D54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D5406">
        <w:rPr>
          <w:rFonts w:ascii="Times New Roman" w:hAnsi="Times New Roman" w:cs="Times New Roman"/>
          <w:sz w:val="28"/>
          <w:szCs w:val="28"/>
        </w:rPr>
        <w:t>Закон Нижегородской области №109-З от 27.11.2003 года «О налоге на имущество организаций»</w:t>
      </w:r>
      <w:r>
        <w:rPr>
          <w:rFonts w:ascii="Times New Roman" w:hAnsi="Times New Roman" w:cs="Times New Roman"/>
          <w:sz w:val="28"/>
          <w:szCs w:val="28"/>
        </w:rPr>
        <w:t xml:space="preserve"> (освобождаются от налогообложения</w:t>
      </w:r>
      <w:r w:rsidR="003459DE">
        <w:rPr>
          <w:rFonts w:ascii="Times New Roman" w:hAnsi="Times New Roman" w:cs="Times New Roman"/>
          <w:sz w:val="28"/>
          <w:szCs w:val="28"/>
        </w:rPr>
        <w:t xml:space="preserve"> </w:t>
      </w:r>
      <w:r w:rsidRPr="003D5406">
        <w:rPr>
          <w:rFonts w:ascii="Times New Roman" w:hAnsi="Times New Roman" w:cs="Times New Roman"/>
          <w:sz w:val="28"/>
          <w:szCs w:val="28"/>
        </w:rPr>
        <w:t>организации, заключившие в 2014, 2017 годах двусторонние концессионные соглашения с Нижегородской областью. Льгота предоставляется до окончания действия концессионного соглашения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D5406">
        <w:rPr>
          <w:rFonts w:ascii="Times New Roman" w:hAnsi="Times New Roman" w:cs="Times New Roman"/>
          <w:sz w:val="28"/>
          <w:szCs w:val="28"/>
        </w:rPr>
        <w:t xml:space="preserve">(п. 17 введен </w:t>
      </w:r>
      <w:hyperlink r:id="rId6" w:history="1">
        <w:r w:rsidRPr="003D5406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3D5406">
        <w:rPr>
          <w:rFonts w:ascii="Times New Roman" w:hAnsi="Times New Roman" w:cs="Times New Roman"/>
          <w:sz w:val="28"/>
          <w:szCs w:val="28"/>
        </w:rPr>
        <w:t xml:space="preserve"> Нижегородской области от 28.09.2015 N 137-З; в ред. </w:t>
      </w:r>
      <w:hyperlink r:id="rId7" w:history="1">
        <w:r w:rsidRPr="003D5406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3D5406">
        <w:rPr>
          <w:rFonts w:ascii="Times New Roman" w:hAnsi="Times New Roman" w:cs="Times New Roman"/>
          <w:sz w:val="28"/>
          <w:szCs w:val="28"/>
        </w:rPr>
        <w:t xml:space="preserve"> Нижегородской области от 02.10.2019 N 110-З)</w:t>
      </w:r>
    </w:p>
    <w:p w14:paraId="691B7E2A" w14:textId="6D3C7B53" w:rsidR="00F070AE" w:rsidRPr="00F070AE" w:rsidRDefault="00F070AE" w:rsidP="00F07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070AE">
        <w:rPr>
          <w:rFonts w:ascii="Times New Roman" w:hAnsi="Times New Roman" w:cs="Times New Roman"/>
          <w:sz w:val="28"/>
          <w:szCs w:val="28"/>
        </w:rPr>
        <w:t>Постановление Правительства Нижегородской области от 2 июня 2006 г. № 186 «Об утверждении методики расчета арендной платы за земельные участки, находящиеся в собственности Нижегородской области и государственной собственности на территории Нижегородской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F070AE">
        <w:rPr>
          <w:rFonts w:ascii="Times New Roman" w:hAnsi="Times New Roman" w:cs="Times New Roman"/>
          <w:sz w:val="28"/>
          <w:szCs w:val="28"/>
        </w:rPr>
        <w:t>словия и сроки внесения арендной платы за Земельные участки, определяются.</w:t>
      </w:r>
    </w:p>
    <w:p w14:paraId="615C5EA2" w14:textId="4D3486B0" w:rsidR="003459DE" w:rsidRDefault="00F070AE" w:rsidP="00F07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70A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 w:rsidRPr="00F070AE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070AE">
        <w:rPr>
          <w:rFonts w:ascii="Times New Roman" w:hAnsi="Times New Roman" w:cs="Times New Roman"/>
          <w:sz w:val="28"/>
          <w:szCs w:val="28"/>
        </w:rPr>
        <w:t>. «к» п.3.11 ПП НО 186 Арендная плата устанавливается равной одному рублю за земельный участок в год при предоставлении в аренду земельных участков лицу, заключившему концессионное соглашение.</w:t>
      </w:r>
    </w:p>
    <w:p w14:paraId="015BA6AB" w14:textId="77777777" w:rsidR="009D27A0" w:rsidRDefault="009D27A0" w:rsidP="009D27A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731FE2AE" w14:textId="1D472BD1" w:rsidR="009D27A0" w:rsidRPr="009D27A0" w:rsidRDefault="009D27A0" w:rsidP="009D27A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D27A0">
        <w:rPr>
          <w:rFonts w:ascii="Times New Roman" w:hAnsi="Times New Roman" w:cs="Times New Roman"/>
          <w:sz w:val="28"/>
          <w:szCs w:val="28"/>
          <w:u w:val="single"/>
        </w:rPr>
        <w:t>Финансовые меры поддержки</w:t>
      </w:r>
    </w:p>
    <w:p w14:paraId="4E68A1DA" w14:textId="77777777" w:rsidR="009D27A0" w:rsidRDefault="009D27A0" w:rsidP="009D27A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2C6BE602" w14:textId="3F7F7FCE" w:rsidR="009D27A0" w:rsidRPr="009D27A0" w:rsidRDefault="009D27A0" w:rsidP="009D27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D27A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</w:t>
      </w:r>
      <w:r w:rsidRPr="009D27A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Постановление Правительства Нижегородской области от 22.03.2022 N 186 (ред. от 10.05.2023) "Об утверждении Порядка предоставления и распределения из областного бюджета бюджетам муниципальных и городских округов Нижегородской области субсидии на реализацию концессионных соглашений, заключенных муниципальными образованиями Нижегородской области"</w:t>
      </w:r>
    </w:p>
    <w:p w14:paraId="49411167" w14:textId="4711733F" w:rsidR="009D27A0" w:rsidRDefault="009D27A0" w:rsidP="009D27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D27A0">
        <w:rPr>
          <w:rFonts w:ascii="Times New Roman" w:hAnsi="Times New Roman" w:cs="Times New Roman"/>
          <w:sz w:val="28"/>
          <w:szCs w:val="28"/>
        </w:rPr>
        <w:t xml:space="preserve">Субсидия предоставляется бюджету муниципального образования (далее - местный бюджет) в рамках непрограммного мероприятия "Субсидия на реализацию концессионных соглашений, заключенных муниципальными образованиями Нижегородской области", предусмотренного законом Нижегородской области об областном бюджете на соответствующий финансовый год и плановый период, в целях </w:t>
      </w:r>
      <w:proofErr w:type="spellStart"/>
      <w:r w:rsidRPr="009D27A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D27A0">
        <w:rPr>
          <w:rFonts w:ascii="Times New Roman" w:hAnsi="Times New Roman" w:cs="Times New Roman"/>
          <w:sz w:val="28"/>
          <w:szCs w:val="28"/>
        </w:rPr>
        <w:t xml:space="preserve"> Нижегородской областью расходного обязательства муниципального образования, возникающего при выполнении полномочий органа местного самоуправления муниципального образования (далее - орган местного самоуправления) по вопросам местного значения, в части организации в границах муниципального образования теплоснабжения, водоснабжения и (или) водоотведения в пределах полномочий, установленных законодательством Российской Федерации, связанного с реализацией концессионного соглашения, заключенного муниципальным образованием в отношении Объектов концессионного соглашения, предусматривающего плату </w:t>
      </w:r>
      <w:proofErr w:type="spellStart"/>
      <w:r w:rsidRPr="009D27A0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037F11CE" w14:textId="35521315" w:rsidR="004D04DA" w:rsidRPr="008B74AC" w:rsidRDefault="004D04DA" w:rsidP="009D27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B74AC">
        <w:rPr>
          <w:rFonts w:ascii="Times New Roman" w:hAnsi="Times New Roman" w:cs="Times New Roman"/>
          <w:b/>
          <w:bCs/>
          <w:sz w:val="28"/>
          <w:szCs w:val="28"/>
          <w:u w:val="single"/>
        </w:rPr>
        <w:t>2. Меры поддержки в рамках государственных программ Нижегородской области</w:t>
      </w:r>
      <w:r w:rsidR="008B74AC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5E27EFB2" w14:textId="77777777" w:rsidR="007F4E3F" w:rsidRPr="008B74AC" w:rsidRDefault="000B4386" w:rsidP="009D27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B74AC">
        <w:rPr>
          <w:rFonts w:ascii="Times New Roman" w:hAnsi="Times New Roman" w:cs="Times New Roman"/>
          <w:sz w:val="28"/>
          <w:szCs w:val="28"/>
          <w:u w:val="single"/>
        </w:rPr>
        <w:t>2.1. По концессионным соглашениям в сфере образования</w:t>
      </w:r>
      <w:r w:rsidR="007F4E3F" w:rsidRPr="008B74A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680B75C5" w14:textId="4DC91C46" w:rsidR="004D04DA" w:rsidRDefault="007F4E3F" w:rsidP="009D27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2.1.1. Концессионное соглашение</w:t>
      </w:r>
      <w:r w:rsidR="000B4386">
        <w:rPr>
          <w:rFonts w:ascii="Times New Roman" w:hAnsi="Times New Roman" w:cs="Times New Roman"/>
          <w:sz w:val="28"/>
          <w:szCs w:val="28"/>
        </w:rPr>
        <w:t xml:space="preserve"> </w:t>
      </w:r>
      <w:r w:rsidR="000B4386" w:rsidRPr="000B4386">
        <w:rPr>
          <w:rFonts w:ascii="Times New Roman" w:hAnsi="Times New Roman" w:cs="Times New Roman"/>
          <w:sz w:val="28"/>
          <w:szCs w:val="28"/>
        </w:rPr>
        <w:t>от 22 января 2020 г. №3-П «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B4386" w:rsidRPr="000B4386">
        <w:rPr>
          <w:rFonts w:ascii="Times New Roman" w:hAnsi="Times New Roman" w:cs="Times New Roman"/>
          <w:sz w:val="28"/>
          <w:szCs w:val="28"/>
        </w:rPr>
        <w:t xml:space="preserve"> финансировании, проектировании, строительстве, реконструкции и эксплуатации единого образовательного комплекса вместимостью 4550 мест, расположенного в городе Нижнем Новгороде и городском округе город Бор Нижегородской области»</w:t>
      </w:r>
      <w:r w:rsidR="002F315B">
        <w:rPr>
          <w:rFonts w:ascii="Times New Roman" w:hAnsi="Times New Roman" w:cs="Times New Roman"/>
          <w:sz w:val="28"/>
          <w:szCs w:val="28"/>
        </w:rPr>
        <w:t xml:space="preserve"> осуществляется финансирование проекта в рамках:</w:t>
      </w:r>
    </w:p>
    <w:p w14:paraId="36C4018B" w14:textId="490128F8" w:rsidR="002F315B" w:rsidRDefault="000D7ED0" w:rsidP="009D27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7ED0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D7ED0">
        <w:rPr>
          <w:rFonts w:ascii="Times New Roman" w:hAnsi="Times New Roman" w:cs="Times New Roman"/>
          <w:sz w:val="28"/>
          <w:szCs w:val="28"/>
        </w:rPr>
        <w:t xml:space="preserve"> Правительства Нижегородской области от 30.04.2014 N 301 (ред. от 15.08.2023) "Об утверждении государственной программы "Развитие образования Нижегородской области"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8D9F6A" w14:textId="77777777" w:rsidR="000D7ED0" w:rsidRPr="004D04DA" w:rsidRDefault="000D7ED0" w:rsidP="009D27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2452"/>
        <w:gridCol w:w="1099"/>
        <w:gridCol w:w="1150"/>
        <w:gridCol w:w="1240"/>
        <w:gridCol w:w="1062"/>
        <w:gridCol w:w="1063"/>
        <w:gridCol w:w="1156"/>
        <w:gridCol w:w="1109"/>
        <w:gridCol w:w="1109"/>
        <w:gridCol w:w="1130"/>
        <w:gridCol w:w="1139"/>
        <w:gridCol w:w="1454"/>
      </w:tblGrid>
      <w:tr w:rsidR="00E41AE1" w:rsidRPr="004D04DA" w14:paraId="15BDB519" w14:textId="77777777" w:rsidTr="007F4E3F">
        <w:trPr>
          <w:trHeight w:val="623"/>
        </w:trPr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6B8A" w14:textId="77777777" w:rsidR="004D04DA" w:rsidRPr="004D04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0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720E" w14:textId="77777777" w:rsidR="004D04DA" w:rsidRPr="004D04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0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Категория расходов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6EFD" w14:textId="77777777" w:rsidR="004D04DA" w:rsidRPr="004D04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0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Сроки выполнения (год)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829A" w14:textId="77777777" w:rsidR="004D04DA" w:rsidRPr="004D04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0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Исполнители мероприятий</w:t>
            </w:r>
          </w:p>
        </w:tc>
        <w:tc>
          <w:tcPr>
            <w:tcW w:w="92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2B9B" w14:textId="77777777" w:rsidR="004D04DA" w:rsidRPr="004D04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0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финансирования (по годам) за счет средств областного бюджета, тыс. рублей</w:t>
            </w:r>
          </w:p>
        </w:tc>
      </w:tr>
      <w:tr w:rsidR="00E41AE1" w:rsidRPr="004D04DA" w14:paraId="16522D79" w14:textId="77777777" w:rsidTr="007F4E3F">
        <w:trPr>
          <w:trHeight w:val="240"/>
        </w:trPr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471E" w14:textId="77777777" w:rsidR="004D04DA" w:rsidRPr="004D04DA" w:rsidRDefault="004D04DA" w:rsidP="004D0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04DF" w14:textId="77777777" w:rsidR="004D04DA" w:rsidRPr="004D04DA" w:rsidRDefault="004D04DA" w:rsidP="004D0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909D" w14:textId="77777777" w:rsidR="004D04DA" w:rsidRPr="004D04DA" w:rsidRDefault="004D04DA" w:rsidP="004D0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BA50" w14:textId="77777777" w:rsidR="004D04DA" w:rsidRPr="004D04DA" w:rsidRDefault="004D04DA" w:rsidP="004D0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82C1" w14:textId="77777777" w:rsidR="004D04DA" w:rsidRPr="004D04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0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EAF9" w14:textId="77777777" w:rsidR="004D04DA" w:rsidRPr="004D04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0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2985" w14:textId="77777777" w:rsidR="004D04DA" w:rsidRPr="004D04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0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D612" w14:textId="77777777" w:rsidR="004D04DA" w:rsidRPr="004D04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0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22AB" w14:textId="77777777" w:rsidR="004D04DA" w:rsidRPr="004D04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0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C174" w14:textId="77777777" w:rsidR="004D04DA" w:rsidRPr="004D04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0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55FB" w14:textId="77777777" w:rsidR="004D04DA" w:rsidRPr="004D04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0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6C08" w14:textId="77777777" w:rsidR="004D04DA" w:rsidRPr="004D04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0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2026-2035</w:t>
            </w:r>
          </w:p>
        </w:tc>
      </w:tr>
      <w:tr w:rsidR="00E41AE1" w:rsidRPr="004D04DA" w14:paraId="44470C2E" w14:textId="77777777" w:rsidTr="007F4E3F">
        <w:trPr>
          <w:trHeight w:val="2617"/>
        </w:trPr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4822" w14:textId="77777777" w:rsidR="004D04DA" w:rsidRPr="004D04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0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Программы: формирование на территории Нижегородской области образовательной системы, обеспечивающей доступность качественного образования, отвечающего потребностям инновационного развития экономики региона, ожиданиям общества и каждого гражданина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1DA3" w14:textId="77777777" w:rsidR="004D04DA" w:rsidRPr="004D04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0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D586" w14:textId="77777777" w:rsidR="004D04DA" w:rsidRPr="004D04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0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5151" w14:textId="77777777" w:rsidR="004D04DA" w:rsidRPr="004D04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0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6FE2" w14:textId="77777777" w:rsidR="004D04DA" w:rsidRPr="004D04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0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1AAD" w14:textId="77777777" w:rsidR="004D04DA" w:rsidRPr="004D04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0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3623" w14:textId="77777777" w:rsidR="004D04DA" w:rsidRPr="004D04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0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CE02" w14:textId="77777777" w:rsidR="004D04DA" w:rsidRPr="004D04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0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EEC8" w14:textId="77777777" w:rsidR="004D04DA" w:rsidRPr="004D04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0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3025" w14:textId="77777777" w:rsidR="004D04DA" w:rsidRPr="004D04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0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CBD7" w14:textId="77777777" w:rsidR="004D04DA" w:rsidRPr="004D04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0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CD1F" w14:textId="77777777" w:rsidR="004D04DA" w:rsidRPr="004D04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0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41AE1" w:rsidRPr="004D04DA" w14:paraId="4F5AEF56" w14:textId="77777777" w:rsidTr="00A72D0B">
        <w:trPr>
          <w:trHeight w:val="1501"/>
        </w:trPr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2C88" w14:textId="77777777" w:rsidR="004D04DA" w:rsidRPr="004D04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0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1.13. Обеспечение деятельности автономной некоммерческой образовательной организации "Школа 800"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45DB" w14:textId="77777777" w:rsidR="004D04DA" w:rsidRPr="004D04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0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C47E" w14:textId="77777777" w:rsidR="004D04DA" w:rsidRPr="004D04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0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2020 - 2035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D8C2" w14:textId="77777777" w:rsidR="004D04DA" w:rsidRPr="004D04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0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МОНО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7327" w14:textId="77777777" w:rsidR="004D04DA" w:rsidRPr="004D04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0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10 100,00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6F7E" w14:textId="77777777" w:rsidR="004D04DA" w:rsidRPr="004D04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0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108 497,10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03D3" w14:textId="77777777" w:rsidR="004D04DA" w:rsidRPr="004D04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0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250 920,40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8155" w14:textId="77777777" w:rsidR="004D04DA" w:rsidRPr="004D04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0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451 188,10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5EE3" w14:textId="77777777" w:rsidR="004D04DA" w:rsidRPr="004D04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0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440 964,80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0F77" w14:textId="77777777" w:rsidR="004D04DA" w:rsidRPr="004D04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0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430 747,30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42BE" w14:textId="77777777" w:rsidR="004D04DA" w:rsidRPr="004D04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0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596 443,50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25D3" w14:textId="77777777" w:rsidR="004D04DA" w:rsidRPr="004D04DA" w:rsidRDefault="004D04DA" w:rsidP="004D0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D0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2 288 861,20</w:t>
            </w:r>
          </w:p>
        </w:tc>
      </w:tr>
    </w:tbl>
    <w:p w14:paraId="15BB78D6" w14:textId="3054F93A" w:rsidR="00631239" w:rsidRPr="007F4E3F" w:rsidRDefault="007F4E3F" w:rsidP="000D1072">
      <w:pPr>
        <w:shd w:val="clear" w:color="auto" w:fill="FFFFFF"/>
        <w:spacing w:after="240" w:line="240" w:lineRule="auto"/>
        <w:ind w:firstLine="360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7F4E3F">
        <w:rPr>
          <w:rFonts w:ascii="Times New Roman" w:hAnsi="Times New Roman" w:cs="Times New Roman"/>
          <w:sz w:val="28"/>
          <w:szCs w:val="28"/>
        </w:rPr>
        <w:t>2.1.2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1239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31239" w:rsidRPr="007F4E3F">
        <w:rPr>
          <w:rFonts w:ascii="Times New Roman" w:hAnsi="Times New Roman" w:cs="Times New Roman"/>
          <w:sz w:val="28"/>
          <w:szCs w:val="28"/>
        </w:rPr>
        <w:t>Постановление Правительства Нижегородской области от 29.12.2015 N 893 (ред. от 28.12.2023) "Об утверждении государственной программы "Создание новых мест в общеобразовательных организациях Нижегородской области в соответствии с прогнозируемой потребностью и современными условиями обучения"</w:t>
      </w:r>
      <w:r w:rsidR="005A2B9F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5A2B9F" w:rsidRPr="005A2B9F">
        <w:rPr>
          <w:rFonts w:ascii="Times New Roman" w:hAnsi="Times New Roman" w:cs="Times New Roman"/>
          <w:sz w:val="28"/>
          <w:szCs w:val="28"/>
        </w:rPr>
        <w:t>Постановлени</w:t>
      </w:r>
      <w:r w:rsidR="005A2B9F">
        <w:rPr>
          <w:rFonts w:ascii="Times New Roman" w:hAnsi="Times New Roman" w:cs="Times New Roman"/>
          <w:sz w:val="28"/>
          <w:szCs w:val="28"/>
        </w:rPr>
        <w:t>я</w:t>
      </w:r>
      <w:r w:rsidR="005A2B9F" w:rsidRPr="005A2B9F">
        <w:rPr>
          <w:rFonts w:ascii="Times New Roman" w:hAnsi="Times New Roman" w:cs="Times New Roman"/>
          <w:sz w:val="28"/>
          <w:szCs w:val="28"/>
        </w:rPr>
        <w:t xml:space="preserve"> Правительства Нижегородской области от 02.08.2022 N 600 "О внесении изменений в государственную программу "Создание новых мест в общеобразовательных организациях Нижегородской области в соответствии с прогнозируемой потребностью и современными условиями обучения", утвержденную постановлением Правительства Нижегородской области от 29 декабря 2015 г. N 893"</w:t>
      </w:r>
      <w:r w:rsidR="00631239">
        <w:rPr>
          <w:rFonts w:ascii="Times New Roman" w:hAnsi="Times New Roman" w:cs="Times New Roman"/>
          <w:sz w:val="28"/>
          <w:szCs w:val="28"/>
        </w:rPr>
        <w:t>:</w:t>
      </w:r>
    </w:p>
    <w:p w14:paraId="4115950E" w14:textId="54176AEE" w:rsidR="00631239" w:rsidRDefault="00631239" w:rsidP="003D5406">
      <w:pPr>
        <w:shd w:val="clear" w:color="auto" w:fill="FFFFFF"/>
        <w:spacing w:after="240" w:line="240" w:lineRule="auto"/>
        <w:ind w:left="360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0FA44CD7" w14:textId="38AC1869" w:rsidR="003D5406" w:rsidRDefault="00631239" w:rsidP="000D1072">
      <w:pPr>
        <w:shd w:val="clear" w:color="auto" w:fill="FFFFFF"/>
        <w:spacing w:after="0" w:line="240" w:lineRule="auto"/>
        <w:ind w:firstLine="703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F4E3F" w:rsidRPr="007F4E3F">
        <w:rPr>
          <w:rFonts w:ascii="Times New Roman" w:hAnsi="Times New Roman" w:cs="Times New Roman"/>
          <w:sz w:val="28"/>
          <w:szCs w:val="28"/>
        </w:rPr>
        <w:t>Концессионное соглашение от 29.11.2021 № 246-П «О финансировании, проектировании, строительстве и эксплуатации объекта образования: «Общеобразовательной школы на 1225 мест по адресу Нижегородская область, Кстовский район, село Большая Ельня»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315614" w14:textId="18E4BCF9" w:rsidR="00631239" w:rsidRDefault="00631239" w:rsidP="000D1072">
      <w:pPr>
        <w:shd w:val="clear" w:color="auto" w:fill="FFFFFF"/>
        <w:spacing w:after="0" w:line="240" w:lineRule="auto"/>
        <w:ind w:firstLine="703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31239">
        <w:t xml:space="preserve"> </w:t>
      </w:r>
      <w:r w:rsidRPr="00631239">
        <w:rPr>
          <w:rFonts w:ascii="Times New Roman" w:hAnsi="Times New Roman" w:cs="Times New Roman"/>
          <w:sz w:val="28"/>
          <w:szCs w:val="28"/>
        </w:rPr>
        <w:t>Концессионное соглашение от 29.11.2021 № 247-П «О финансировании, проектировании, строительстве и эксплуатации объекта образования: «Школа на 1000 мест в жилом районе Боталово - 4 города Бор Нижегородской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A325CC0" w14:textId="4540D2CB" w:rsidR="00321790" w:rsidRDefault="00321790" w:rsidP="000D1072">
      <w:pPr>
        <w:shd w:val="clear" w:color="auto" w:fill="FFFFFF"/>
        <w:spacing w:after="0" w:line="240" w:lineRule="auto"/>
        <w:ind w:firstLine="703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1790">
        <w:rPr>
          <w:rFonts w:ascii="Times New Roman" w:hAnsi="Times New Roman" w:cs="Times New Roman"/>
          <w:sz w:val="28"/>
          <w:szCs w:val="28"/>
        </w:rPr>
        <w:t>Концессионное соглашение от 29.11.2021 № 248-П «О финансировании, проектировании, строительстве и эксплуатации объекта образования: здания средней школы на 400 мест с индивидуальной блочной газовой котельной по адресу: Нижегородская область, город Выкса, рабочий поселок Виля, переулок Школьный, 4»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AA94AC7" w14:textId="4BD4DD7C" w:rsidR="00631239" w:rsidRDefault="00631239" w:rsidP="000D1072">
      <w:pPr>
        <w:shd w:val="clear" w:color="auto" w:fill="FFFFFF"/>
        <w:spacing w:after="0" w:line="240" w:lineRule="auto"/>
        <w:ind w:firstLine="703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1239">
        <w:rPr>
          <w:rFonts w:ascii="Times New Roman" w:hAnsi="Times New Roman" w:cs="Times New Roman"/>
          <w:sz w:val="28"/>
          <w:szCs w:val="28"/>
        </w:rPr>
        <w:t xml:space="preserve">Концессионное соглашение от 29.11.2021 № 244-П «О финансировании, проектировании, строительстве и эксплуатации объекта образования: общеобразовательной школы на 1000 мест в районе улицы </w:t>
      </w:r>
      <w:proofErr w:type="spellStart"/>
      <w:r w:rsidRPr="00631239">
        <w:rPr>
          <w:rFonts w:ascii="Times New Roman" w:hAnsi="Times New Roman" w:cs="Times New Roman"/>
          <w:sz w:val="28"/>
          <w:szCs w:val="28"/>
        </w:rPr>
        <w:t>Козерадского</w:t>
      </w:r>
      <w:proofErr w:type="spellEnd"/>
      <w:r w:rsidRPr="00631239">
        <w:rPr>
          <w:rFonts w:ascii="Times New Roman" w:hAnsi="Times New Roman" w:cs="Times New Roman"/>
          <w:sz w:val="28"/>
          <w:szCs w:val="28"/>
        </w:rPr>
        <w:t xml:space="preserve"> города Выкса Нижегородской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041AB39" w14:textId="4F4A5C30" w:rsidR="00631239" w:rsidRDefault="00631239" w:rsidP="000D1072">
      <w:pPr>
        <w:shd w:val="clear" w:color="auto" w:fill="FFFFFF"/>
        <w:spacing w:after="0" w:line="240" w:lineRule="auto"/>
        <w:ind w:firstLine="703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31239">
        <w:t xml:space="preserve"> </w:t>
      </w:r>
      <w:r w:rsidRPr="00631239">
        <w:rPr>
          <w:rFonts w:ascii="Times New Roman" w:hAnsi="Times New Roman" w:cs="Times New Roman"/>
          <w:sz w:val="28"/>
          <w:szCs w:val="28"/>
        </w:rPr>
        <w:t>Концессионное соглашение от 29.11.2021 № 245-П «О финансировании, проектировании, строительстве и эксплуатации объекта образования: общеобразовательной школы на 792 учащихся в микрорайоне № 3 города Кстово Нижегородской области»</w:t>
      </w:r>
      <w:r w:rsidR="00321790">
        <w:rPr>
          <w:rFonts w:ascii="Times New Roman" w:hAnsi="Times New Roman" w:cs="Times New Roman"/>
          <w:sz w:val="28"/>
          <w:szCs w:val="28"/>
        </w:rPr>
        <w:t>;</w:t>
      </w:r>
    </w:p>
    <w:p w14:paraId="72BF8B21" w14:textId="579422C2" w:rsidR="00321790" w:rsidRDefault="00321790" w:rsidP="000D1072">
      <w:pPr>
        <w:shd w:val="clear" w:color="auto" w:fill="FFFFFF"/>
        <w:spacing w:after="0" w:line="240" w:lineRule="auto"/>
        <w:ind w:firstLine="703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1790">
        <w:rPr>
          <w:rFonts w:ascii="Times New Roman" w:hAnsi="Times New Roman" w:cs="Times New Roman"/>
          <w:sz w:val="28"/>
          <w:szCs w:val="28"/>
        </w:rPr>
        <w:t xml:space="preserve">Концессионное соглашение от 26 мая 2022 г. №70-П «О финансировании, проектировании, строительстве и эксплуатации объекта образования: общеобразовательной школы на 1500 мест в посёлке </w:t>
      </w:r>
      <w:proofErr w:type="spellStart"/>
      <w:r w:rsidRPr="00321790">
        <w:rPr>
          <w:rFonts w:ascii="Times New Roman" w:hAnsi="Times New Roman" w:cs="Times New Roman"/>
          <w:sz w:val="28"/>
          <w:szCs w:val="28"/>
        </w:rPr>
        <w:t>Дубёнки</w:t>
      </w:r>
      <w:proofErr w:type="spellEnd"/>
      <w:r w:rsidRPr="00321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1790">
        <w:rPr>
          <w:rFonts w:ascii="Times New Roman" w:hAnsi="Times New Roman" w:cs="Times New Roman"/>
          <w:sz w:val="28"/>
          <w:szCs w:val="28"/>
        </w:rPr>
        <w:t>Приокского</w:t>
      </w:r>
      <w:proofErr w:type="spellEnd"/>
      <w:r w:rsidRPr="00321790">
        <w:rPr>
          <w:rFonts w:ascii="Times New Roman" w:hAnsi="Times New Roman" w:cs="Times New Roman"/>
          <w:sz w:val="28"/>
          <w:szCs w:val="28"/>
        </w:rPr>
        <w:t xml:space="preserve"> района города Нижнего Новгорода»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90650CE" w14:textId="7C21B1EA" w:rsidR="00321790" w:rsidRDefault="00321790" w:rsidP="000D1072">
      <w:pPr>
        <w:shd w:val="clear" w:color="auto" w:fill="FFFFFF"/>
        <w:spacing w:after="0" w:line="240" w:lineRule="auto"/>
        <w:ind w:firstLine="703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1790">
        <w:rPr>
          <w:rFonts w:ascii="Times New Roman" w:hAnsi="Times New Roman" w:cs="Times New Roman"/>
          <w:sz w:val="28"/>
          <w:szCs w:val="28"/>
        </w:rPr>
        <w:t xml:space="preserve">Концессионное соглашение от 26 мая 2022 г. №74-П «О финансировании, проектировании, строительстве и эксплуатации объекта образования: общеобразовательной школы на 1100 мест в районе улицы Клюквина и проспекта Дзержинского </w:t>
      </w:r>
      <w:proofErr w:type="spellStart"/>
      <w:r w:rsidRPr="00321790">
        <w:rPr>
          <w:rFonts w:ascii="Times New Roman" w:hAnsi="Times New Roman" w:cs="Times New Roman"/>
          <w:sz w:val="28"/>
          <w:szCs w:val="28"/>
        </w:rPr>
        <w:t>г.о.г</w:t>
      </w:r>
      <w:proofErr w:type="spellEnd"/>
      <w:r w:rsidRPr="00321790">
        <w:rPr>
          <w:rFonts w:ascii="Times New Roman" w:hAnsi="Times New Roman" w:cs="Times New Roman"/>
          <w:sz w:val="28"/>
          <w:szCs w:val="28"/>
        </w:rPr>
        <w:t>. Дзержинск Нижегородской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B3687A" w14:textId="5E1FFC3F" w:rsidR="00321790" w:rsidRDefault="00321790" w:rsidP="000D1072">
      <w:pPr>
        <w:shd w:val="clear" w:color="auto" w:fill="FFFFFF"/>
        <w:spacing w:after="0" w:line="240" w:lineRule="auto"/>
        <w:ind w:firstLine="703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1790">
        <w:rPr>
          <w:rFonts w:ascii="Times New Roman" w:hAnsi="Times New Roman" w:cs="Times New Roman"/>
          <w:sz w:val="28"/>
          <w:szCs w:val="28"/>
        </w:rPr>
        <w:t>Концессионное соглашение от 26 мая 2022 г. №71-П «О финансировании, проектировании, строительстве и эксплуатации объекта образования: общеобразовательной школы на 1100 мест в 12 микрорайоне города Арзамаса Нижегородской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C1CD874" w14:textId="3E5D64C0" w:rsidR="00321790" w:rsidRDefault="00321790" w:rsidP="000D1072">
      <w:pPr>
        <w:shd w:val="clear" w:color="auto" w:fill="FFFFFF"/>
        <w:spacing w:after="0" w:line="240" w:lineRule="auto"/>
        <w:ind w:firstLine="703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1790">
        <w:rPr>
          <w:rFonts w:ascii="Times New Roman" w:hAnsi="Times New Roman" w:cs="Times New Roman"/>
          <w:sz w:val="28"/>
          <w:szCs w:val="28"/>
        </w:rPr>
        <w:t xml:space="preserve">Концессионное соглашение от 26 мая 2022 г. №72-П «О финансировании, проектировании, строительстве и эксплуатации объекта образования: общеобразовательной школы на 1100 мест на улице Космической (в районе домов №24, 32) в микрорайоне </w:t>
      </w:r>
      <w:proofErr w:type="spellStart"/>
      <w:r w:rsidRPr="00321790">
        <w:rPr>
          <w:rFonts w:ascii="Times New Roman" w:hAnsi="Times New Roman" w:cs="Times New Roman"/>
          <w:sz w:val="28"/>
          <w:szCs w:val="28"/>
        </w:rPr>
        <w:t>Мончегорский</w:t>
      </w:r>
      <w:proofErr w:type="spellEnd"/>
      <w:r w:rsidRPr="00321790">
        <w:rPr>
          <w:rFonts w:ascii="Times New Roman" w:hAnsi="Times New Roman" w:cs="Times New Roman"/>
          <w:sz w:val="28"/>
          <w:szCs w:val="28"/>
        </w:rPr>
        <w:t xml:space="preserve"> города Нижнего Новгорода»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EEFC6F" w14:textId="4CE1EF04" w:rsidR="00321790" w:rsidRDefault="00321790" w:rsidP="000D1072">
      <w:pPr>
        <w:shd w:val="clear" w:color="auto" w:fill="FFFFFF"/>
        <w:spacing w:after="0" w:line="240" w:lineRule="auto"/>
        <w:ind w:firstLine="703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1790">
        <w:rPr>
          <w:rFonts w:ascii="Times New Roman" w:hAnsi="Times New Roman" w:cs="Times New Roman"/>
          <w:sz w:val="28"/>
          <w:szCs w:val="28"/>
        </w:rPr>
        <w:t>Концессионное соглашение от 26 мая 2022 г. №69-П «О финансировании, проектировании, строительстве и эксплуатации объекта образования: общеобразовательной школы на 825 мест на улице Украинской в городе Нижний Новгород»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9B46F8" w14:textId="56B8F331" w:rsidR="00321790" w:rsidRDefault="00321790" w:rsidP="000D1072">
      <w:pPr>
        <w:shd w:val="clear" w:color="auto" w:fill="FFFFFF"/>
        <w:spacing w:after="0" w:line="240" w:lineRule="auto"/>
        <w:ind w:firstLine="703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1790">
        <w:rPr>
          <w:rFonts w:ascii="Times New Roman" w:hAnsi="Times New Roman" w:cs="Times New Roman"/>
          <w:sz w:val="28"/>
          <w:szCs w:val="28"/>
        </w:rPr>
        <w:t>Концессионное соглашение от 26 мая 2022 г. №73-П «О финансировании, проектировании, строительстве и эксплуатации объекта образования: общеобразовательной школы на 800 мест в районе деревни Кузнечиха Советского района города Нижнего Новгорода»</w:t>
      </w:r>
      <w:r w:rsidR="00A01A71">
        <w:rPr>
          <w:rFonts w:ascii="Times New Roman" w:hAnsi="Times New Roman" w:cs="Times New Roman"/>
          <w:sz w:val="28"/>
          <w:szCs w:val="28"/>
        </w:rPr>
        <w:t>;</w:t>
      </w:r>
    </w:p>
    <w:p w14:paraId="10567EF0" w14:textId="75B66A94" w:rsidR="00A01A71" w:rsidRDefault="00A01A71" w:rsidP="000D1072">
      <w:pPr>
        <w:shd w:val="clear" w:color="auto" w:fill="FFFFFF"/>
        <w:spacing w:after="0" w:line="240" w:lineRule="auto"/>
        <w:ind w:firstLine="703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A01A71">
        <w:rPr>
          <w:rFonts w:ascii="Times New Roman" w:hAnsi="Times New Roman" w:cs="Times New Roman"/>
          <w:sz w:val="28"/>
          <w:szCs w:val="28"/>
        </w:rPr>
        <w:t>Концессионное соглашение от 30.12.2022 № 475-П «О финансировании, проектировании, строительстве и эксплуатации объекта образования: Общеобразовательная школа (№ 21 по генплану) в застройке жилого квартала в границах пр. Гагарина, улиц Бекетова, Нартова, Медицинская в Советском районе города Нижнего Новгорода»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223B4B0" w14:textId="366875BF" w:rsidR="00A01A71" w:rsidRDefault="00A01A71" w:rsidP="000D1072">
      <w:pPr>
        <w:shd w:val="clear" w:color="auto" w:fill="FFFFFF"/>
        <w:spacing w:after="0" w:line="240" w:lineRule="auto"/>
        <w:ind w:firstLine="703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1A71">
        <w:rPr>
          <w:rFonts w:ascii="Times New Roman" w:hAnsi="Times New Roman" w:cs="Times New Roman"/>
          <w:sz w:val="28"/>
          <w:szCs w:val="28"/>
        </w:rPr>
        <w:t xml:space="preserve">Концессионное соглашение от 30.12.2022 № 474-П «О финансировании, проектировании, строительстве и эксплуатации объекта образования: общеобразовательная школа на 675 мест по адресу: Нижегородская область, Кстовский район, д. </w:t>
      </w:r>
      <w:proofErr w:type="spellStart"/>
      <w:r w:rsidRPr="00A01A71">
        <w:rPr>
          <w:rFonts w:ascii="Times New Roman" w:hAnsi="Times New Roman" w:cs="Times New Roman"/>
          <w:sz w:val="28"/>
          <w:szCs w:val="28"/>
        </w:rPr>
        <w:t>Анкудиновка</w:t>
      </w:r>
      <w:proofErr w:type="spellEnd"/>
      <w:r w:rsidRPr="00A01A7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79F3EE" w14:textId="77777777" w:rsidR="00B27ECA" w:rsidRDefault="00B27ECA" w:rsidP="008B74AC">
      <w:pPr>
        <w:shd w:val="clear" w:color="auto" w:fill="FFFFFF"/>
        <w:spacing w:after="0" w:line="240" w:lineRule="auto"/>
        <w:ind w:left="357" w:firstLine="346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68EB6D30" w14:textId="346EBB39" w:rsidR="008E5645" w:rsidRPr="008B74AC" w:rsidRDefault="008E5645" w:rsidP="00B27ECA">
      <w:pPr>
        <w:shd w:val="clear" w:color="auto" w:fill="FFFFFF"/>
        <w:spacing w:after="0" w:line="240" w:lineRule="auto"/>
        <w:ind w:left="357" w:firstLine="346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  <w:u w:val="single"/>
        </w:rPr>
      </w:pPr>
      <w:r w:rsidRPr="008B74AC">
        <w:rPr>
          <w:rFonts w:ascii="Times New Roman" w:hAnsi="Times New Roman" w:cs="Times New Roman"/>
          <w:sz w:val="28"/>
          <w:szCs w:val="28"/>
          <w:u w:val="single"/>
        </w:rPr>
        <w:t>2.2 По концессионным соглашениям в сфере развития транспортной системы.</w:t>
      </w:r>
      <w:r w:rsidR="00194ADE">
        <w:rPr>
          <w:rFonts w:ascii="Times New Roman" w:hAnsi="Times New Roman" w:cs="Times New Roman"/>
          <w:sz w:val="28"/>
          <w:szCs w:val="28"/>
          <w:u w:val="single"/>
        </w:rPr>
        <w:t xml:space="preserve"> В рамках Постановлений:</w:t>
      </w:r>
    </w:p>
    <w:p w14:paraId="7F91CF8D" w14:textId="3A2E37D2" w:rsidR="00C36397" w:rsidRDefault="006D44C5" w:rsidP="000D1072">
      <w:pPr>
        <w:shd w:val="clear" w:color="auto" w:fill="FFFFFF"/>
        <w:spacing w:after="0" w:line="240" w:lineRule="auto"/>
        <w:ind w:firstLine="703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36397">
        <w:rPr>
          <w:rFonts w:ascii="Times New Roman" w:hAnsi="Times New Roman" w:cs="Times New Roman"/>
          <w:sz w:val="28"/>
          <w:szCs w:val="28"/>
        </w:rPr>
        <w:t xml:space="preserve"> </w:t>
      </w:r>
      <w:r w:rsidR="00C36397" w:rsidRPr="00C36397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36397" w:rsidRPr="00C36397">
        <w:rPr>
          <w:rFonts w:ascii="Times New Roman" w:hAnsi="Times New Roman" w:cs="Times New Roman"/>
          <w:sz w:val="28"/>
          <w:szCs w:val="28"/>
        </w:rPr>
        <w:t xml:space="preserve"> Правительства Нижегородской </w:t>
      </w:r>
      <w:r w:rsidR="00C36397" w:rsidRPr="00B27ECA">
        <w:rPr>
          <w:rFonts w:ascii="Times New Roman" w:hAnsi="Times New Roman" w:cs="Times New Roman"/>
          <w:sz w:val="28"/>
          <w:szCs w:val="28"/>
        </w:rPr>
        <w:t>области от 30.04.2014 N 303 (</w:t>
      </w:r>
      <w:r w:rsidR="00DE7BA0" w:rsidRPr="00B27EC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8" w:history="1">
        <w:r w:rsidR="00DE7BA0" w:rsidRPr="00B27EC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="00DE7BA0" w:rsidRPr="00B27ECA">
        <w:rPr>
          <w:rFonts w:ascii="Times New Roman" w:hAnsi="Times New Roman" w:cs="Times New Roman"/>
          <w:sz w:val="28"/>
          <w:szCs w:val="28"/>
        </w:rPr>
        <w:t xml:space="preserve"> Правительства Нижегородской области от 23.06.2023 N 555, </w:t>
      </w:r>
      <w:r w:rsidR="00C36397" w:rsidRPr="00B27ECA">
        <w:rPr>
          <w:rFonts w:ascii="Times New Roman" w:hAnsi="Times New Roman" w:cs="Times New Roman"/>
          <w:sz w:val="28"/>
          <w:szCs w:val="28"/>
        </w:rPr>
        <w:t>ред. от 30.12.2023</w:t>
      </w:r>
      <w:r w:rsidR="00C67C6D">
        <w:rPr>
          <w:rFonts w:ascii="Times New Roman" w:hAnsi="Times New Roman" w:cs="Times New Roman"/>
          <w:sz w:val="28"/>
          <w:szCs w:val="28"/>
        </w:rPr>
        <w:t>, ред. от 16.12.2024</w:t>
      </w:r>
      <w:r w:rsidR="00C36397" w:rsidRPr="00B27ECA">
        <w:rPr>
          <w:rFonts w:ascii="Times New Roman" w:hAnsi="Times New Roman" w:cs="Times New Roman"/>
          <w:sz w:val="28"/>
          <w:szCs w:val="28"/>
        </w:rPr>
        <w:t>) "</w:t>
      </w:r>
      <w:r w:rsidR="00C36397" w:rsidRPr="00C36397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"Развитие транспортной системы Нижегородской области"</w:t>
      </w:r>
      <w:r w:rsidR="00C36397">
        <w:rPr>
          <w:rFonts w:ascii="Times New Roman" w:hAnsi="Times New Roman" w:cs="Times New Roman"/>
          <w:sz w:val="28"/>
          <w:szCs w:val="28"/>
        </w:rPr>
        <w:t>.</w:t>
      </w:r>
    </w:p>
    <w:p w14:paraId="14F87838" w14:textId="00BA42A4" w:rsidR="006D44C5" w:rsidRDefault="006D44C5" w:rsidP="006D4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Постановление Правительства Нижегородской области от 29.11.2021 N 1081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(ред. от 24.12.2024)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"Об утверждении детализированных перечней мероприятий, реализуемых в рамках инфраструктурных проектов Нижегородской области, отобранных в соответствии с постановлением Правительства Российской Федерации от 14 июля 2021 г. N 1189 "Об утверждении Правил отбора инфраструктурных проектов,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проектов, и о внесении изменений в Положение о Правительственной комиссии по региональному развитию в Российской Федерации"</w:t>
      </w:r>
      <w:r w:rsidR="00194ADE">
        <w:rPr>
          <w:rFonts w:ascii="Times New Roman" w:hAnsi="Times New Roman" w:cs="Times New Roman"/>
          <w:sz w:val="28"/>
          <w:szCs w:val="28"/>
        </w:rPr>
        <w:t>.</w:t>
      </w:r>
    </w:p>
    <w:p w14:paraId="6BF85395" w14:textId="77777777" w:rsidR="006D44C5" w:rsidRDefault="006D44C5" w:rsidP="00B27ECA">
      <w:pPr>
        <w:shd w:val="clear" w:color="auto" w:fill="FFFFFF"/>
        <w:spacing w:after="0" w:line="240" w:lineRule="auto"/>
        <w:ind w:left="357" w:firstLine="346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62642AFA" w14:textId="77777777" w:rsidR="00232850" w:rsidRDefault="00CF0877" w:rsidP="00232850">
      <w:pPr>
        <w:shd w:val="clear" w:color="auto" w:fill="FFFFFF"/>
        <w:spacing w:after="0" w:line="240" w:lineRule="auto"/>
        <w:ind w:left="357" w:firstLine="346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 </w:t>
      </w:r>
      <w:r w:rsidR="00C67C6D" w:rsidRPr="00C67C6D">
        <w:rPr>
          <w:rFonts w:ascii="Times New Roman" w:hAnsi="Times New Roman" w:cs="Times New Roman"/>
          <w:sz w:val="28"/>
          <w:szCs w:val="28"/>
        </w:rPr>
        <w:t>Концессионное соглашение от 2 декабря 2023 г. №271-П в отношении проекта «</w:t>
      </w:r>
      <w:r w:rsidR="00C67C6D">
        <w:rPr>
          <w:rFonts w:ascii="Times New Roman" w:hAnsi="Times New Roman" w:cs="Times New Roman"/>
          <w:sz w:val="28"/>
          <w:szCs w:val="28"/>
        </w:rPr>
        <w:t>Д</w:t>
      </w:r>
      <w:r w:rsidR="00C67C6D" w:rsidRPr="00C67C6D">
        <w:rPr>
          <w:rFonts w:ascii="Times New Roman" w:hAnsi="Times New Roman" w:cs="Times New Roman"/>
          <w:sz w:val="28"/>
          <w:szCs w:val="28"/>
        </w:rPr>
        <w:t xml:space="preserve">ублер пр. </w:t>
      </w:r>
      <w:r w:rsidR="00C67C6D">
        <w:rPr>
          <w:rFonts w:ascii="Times New Roman" w:hAnsi="Times New Roman" w:cs="Times New Roman"/>
          <w:sz w:val="28"/>
          <w:szCs w:val="28"/>
        </w:rPr>
        <w:t>Г</w:t>
      </w:r>
      <w:r w:rsidR="00C67C6D" w:rsidRPr="00C67C6D">
        <w:rPr>
          <w:rFonts w:ascii="Times New Roman" w:hAnsi="Times New Roman" w:cs="Times New Roman"/>
          <w:sz w:val="28"/>
          <w:szCs w:val="28"/>
        </w:rPr>
        <w:t xml:space="preserve">агарина в г. </w:t>
      </w:r>
      <w:r w:rsidR="00C67C6D">
        <w:rPr>
          <w:rFonts w:ascii="Times New Roman" w:hAnsi="Times New Roman" w:cs="Times New Roman"/>
          <w:sz w:val="28"/>
          <w:szCs w:val="28"/>
        </w:rPr>
        <w:t>Н</w:t>
      </w:r>
      <w:r w:rsidR="00C67C6D" w:rsidRPr="00C67C6D">
        <w:rPr>
          <w:rFonts w:ascii="Times New Roman" w:hAnsi="Times New Roman" w:cs="Times New Roman"/>
          <w:sz w:val="28"/>
          <w:szCs w:val="28"/>
        </w:rPr>
        <w:t>ижн</w:t>
      </w:r>
      <w:r w:rsidR="00C67C6D">
        <w:rPr>
          <w:rFonts w:ascii="Times New Roman" w:hAnsi="Times New Roman" w:cs="Times New Roman"/>
          <w:sz w:val="28"/>
          <w:szCs w:val="28"/>
        </w:rPr>
        <w:t>ий</w:t>
      </w:r>
      <w:r w:rsidR="00C67C6D" w:rsidRPr="00C67C6D">
        <w:rPr>
          <w:rFonts w:ascii="Times New Roman" w:hAnsi="Times New Roman" w:cs="Times New Roman"/>
          <w:sz w:val="28"/>
          <w:szCs w:val="28"/>
        </w:rPr>
        <w:t xml:space="preserve"> </w:t>
      </w:r>
      <w:r w:rsidR="00C67C6D">
        <w:rPr>
          <w:rFonts w:ascii="Times New Roman" w:hAnsi="Times New Roman" w:cs="Times New Roman"/>
          <w:sz w:val="28"/>
          <w:szCs w:val="28"/>
        </w:rPr>
        <w:t>Н</w:t>
      </w:r>
      <w:r w:rsidR="00C67C6D" w:rsidRPr="00C67C6D">
        <w:rPr>
          <w:rFonts w:ascii="Times New Roman" w:hAnsi="Times New Roman" w:cs="Times New Roman"/>
          <w:sz w:val="28"/>
          <w:szCs w:val="28"/>
        </w:rPr>
        <w:t>овгород»</w:t>
      </w:r>
      <w:r w:rsidR="00C36397">
        <w:rPr>
          <w:rFonts w:ascii="Times New Roman" w:hAnsi="Times New Roman" w:cs="Times New Roman"/>
          <w:sz w:val="28"/>
          <w:szCs w:val="28"/>
        </w:rPr>
        <w:t>.</w:t>
      </w:r>
      <w:r w:rsidR="002328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A5A675" w14:textId="6DFB7C8E" w:rsidR="00232850" w:rsidRPr="00232850" w:rsidRDefault="00232850" w:rsidP="000D1072">
      <w:pPr>
        <w:shd w:val="clear" w:color="auto" w:fill="FFFFFF"/>
        <w:spacing w:after="0" w:line="240" w:lineRule="auto"/>
        <w:ind w:firstLine="41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232850">
        <w:rPr>
          <w:rFonts w:ascii="Times New Roman" w:hAnsi="Times New Roman" w:cs="Times New Roman"/>
          <w:sz w:val="28"/>
          <w:szCs w:val="28"/>
        </w:rPr>
        <w:t>Детализированный перечень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232850">
        <w:rPr>
          <w:rFonts w:ascii="Times New Roman" w:hAnsi="Times New Roman" w:cs="Times New Roman"/>
          <w:sz w:val="28"/>
          <w:szCs w:val="28"/>
        </w:rPr>
        <w:t>ероприятий, реализуемых в рамках инфраструктурных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850">
        <w:rPr>
          <w:rFonts w:ascii="Times New Roman" w:hAnsi="Times New Roman" w:cs="Times New Roman"/>
          <w:sz w:val="28"/>
          <w:szCs w:val="28"/>
        </w:rPr>
        <w:t>Нижегородской области, отобранных на конкурсной основе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232850">
        <w:rPr>
          <w:rFonts w:ascii="Times New Roman" w:hAnsi="Times New Roman" w:cs="Times New Roman"/>
          <w:sz w:val="28"/>
          <w:szCs w:val="28"/>
        </w:rPr>
        <w:t xml:space="preserve"> соответствии с подпунктом "б" пункта 5 правил отбора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850">
        <w:rPr>
          <w:rFonts w:ascii="Times New Roman" w:hAnsi="Times New Roman" w:cs="Times New Roman"/>
          <w:sz w:val="28"/>
          <w:szCs w:val="28"/>
        </w:rPr>
        <w:t>Инфраструктурных проектов, источником финансового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232850">
        <w:rPr>
          <w:rFonts w:ascii="Times New Roman" w:hAnsi="Times New Roman" w:cs="Times New Roman"/>
          <w:sz w:val="28"/>
          <w:szCs w:val="28"/>
        </w:rPr>
        <w:t>беспечения расходов на реализацию которых являются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232850">
        <w:rPr>
          <w:rFonts w:ascii="Times New Roman" w:hAnsi="Times New Roman" w:cs="Times New Roman"/>
          <w:sz w:val="28"/>
          <w:szCs w:val="28"/>
        </w:rPr>
        <w:t>юджетные кредиты из федерального бюджета бюджетам 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850">
        <w:rPr>
          <w:rFonts w:ascii="Times New Roman" w:hAnsi="Times New Roman" w:cs="Times New Roman"/>
          <w:sz w:val="28"/>
          <w:szCs w:val="28"/>
        </w:rPr>
        <w:t xml:space="preserve">Российской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232850">
        <w:rPr>
          <w:rFonts w:ascii="Times New Roman" w:hAnsi="Times New Roman" w:cs="Times New Roman"/>
          <w:sz w:val="28"/>
          <w:szCs w:val="28"/>
        </w:rPr>
        <w:t>едерации на финансовое обеспечение реализации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32850">
        <w:rPr>
          <w:rFonts w:ascii="Times New Roman" w:hAnsi="Times New Roman" w:cs="Times New Roman"/>
          <w:sz w:val="28"/>
          <w:szCs w:val="28"/>
        </w:rPr>
        <w:t>нфраструктурных проектов, утвержденных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850">
        <w:rPr>
          <w:rFonts w:ascii="Times New Roman" w:hAnsi="Times New Roman" w:cs="Times New Roman"/>
          <w:sz w:val="28"/>
          <w:szCs w:val="28"/>
        </w:rPr>
        <w:t>Правительства российской федерации от 14 июля 2021 г. N 1189</w:t>
      </w:r>
      <w:r w:rsidR="00286050">
        <w:rPr>
          <w:rFonts w:ascii="Times New Roman" w:hAnsi="Times New Roman" w:cs="Times New Roman"/>
          <w:sz w:val="28"/>
          <w:szCs w:val="28"/>
        </w:rPr>
        <w:t>.</w:t>
      </w:r>
    </w:p>
    <w:p w14:paraId="3765F419" w14:textId="295BB760" w:rsidR="00C36397" w:rsidRDefault="00C36397" w:rsidP="00232850">
      <w:pPr>
        <w:shd w:val="clear" w:color="auto" w:fill="FFFFFF"/>
        <w:spacing w:after="0" w:line="240" w:lineRule="auto"/>
        <w:ind w:left="357" w:firstLine="346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3E96B491" w14:textId="3699FE96" w:rsidR="006C630D" w:rsidRDefault="006C630D" w:rsidP="00232850">
      <w:pPr>
        <w:shd w:val="clear" w:color="auto" w:fill="FFFFFF"/>
        <w:spacing w:after="0" w:line="240" w:lineRule="auto"/>
        <w:ind w:left="357" w:firstLine="346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4CC88726" w14:textId="72697359" w:rsidR="006C630D" w:rsidRDefault="006C630D" w:rsidP="00232850">
      <w:pPr>
        <w:shd w:val="clear" w:color="auto" w:fill="FFFFFF"/>
        <w:spacing w:after="0" w:line="240" w:lineRule="auto"/>
        <w:ind w:left="357" w:firstLine="346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527B22A1" w14:textId="77777777" w:rsidR="006C630D" w:rsidRDefault="006C630D" w:rsidP="00232850">
      <w:pPr>
        <w:shd w:val="clear" w:color="auto" w:fill="FFFFFF"/>
        <w:spacing w:after="0" w:line="240" w:lineRule="auto"/>
        <w:ind w:left="357" w:firstLine="346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5198" w:type="pct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4"/>
        <w:gridCol w:w="1630"/>
        <w:gridCol w:w="709"/>
        <w:gridCol w:w="1701"/>
        <w:gridCol w:w="567"/>
        <w:gridCol w:w="567"/>
        <w:gridCol w:w="1417"/>
        <w:gridCol w:w="1418"/>
        <w:gridCol w:w="1559"/>
        <w:gridCol w:w="851"/>
        <w:gridCol w:w="1701"/>
        <w:gridCol w:w="1691"/>
      </w:tblGrid>
      <w:tr w:rsidR="0032505B" w:rsidRPr="00286050" w14:paraId="7BFEAE48" w14:textId="77777777" w:rsidTr="0032505B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E785" w14:textId="77777777" w:rsidR="0032505B" w:rsidRPr="00286050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Hlk190687308"/>
            <w:r w:rsidRPr="00286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Наименование объекта инфраструктуры/адрес объекта/проектная мощность объекта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7FC1" w14:textId="77777777" w:rsidR="0032505B" w:rsidRPr="00286050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86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Виды 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EFEB" w14:textId="77777777" w:rsidR="0032505B" w:rsidRPr="00286050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86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FE49" w14:textId="77777777" w:rsidR="0032505B" w:rsidRPr="00286050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86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Источники финансирования, в т.ч. по годам реализации (тыс. руб.)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105C" w14:textId="77777777" w:rsidR="0032505B" w:rsidRPr="00286050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86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6B19" w14:textId="77777777" w:rsidR="0032505B" w:rsidRPr="00286050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86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511B" w14:textId="77777777" w:rsidR="0032505B" w:rsidRPr="00286050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86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6D66" w14:textId="77777777" w:rsidR="0032505B" w:rsidRPr="00286050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86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ADCF" w14:textId="77777777" w:rsidR="0032505B" w:rsidRPr="00286050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86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AA2D" w14:textId="77777777" w:rsidR="0032505B" w:rsidRPr="00286050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86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613A" w14:textId="77777777" w:rsidR="0032505B" w:rsidRPr="00286050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86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E8F4" w14:textId="77777777" w:rsidR="0032505B" w:rsidRPr="00286050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86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Главный распорядитель бюджетных средств</w:t>
            </w:r>
          </w:p>
        </w:tc>
      </w:tr>
      <w:bookmarkEnd w:id="0"/>
      <w:tr w:rsidR="0032505B" w:rsidRPr="00F96BBB" w14:paraId="031AE93D" w14:textId="77777777" w:rsidTr="0032505B"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F198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Дублер пр. Гагарина в г. Нижний Новгород (2, 3 очередь)/Нижегородская область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54B9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Проектирование, строительство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0476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2023 - 2028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191A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EC69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5C8D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4FFC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3 726 932,72884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4A51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8 486 481,61946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E21D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1 106 585,651 70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4076" w14:textId="77777777" w:rsidR="0032505B" w:rsidRPr="00F96BBB" w:rsidRDefault="0032505B" w:rsidP="000E5717">
            <w:pPr>
              <w:rPr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C51D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13 320 000,00000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9FA3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Министерство транспорта и автомобильных дорог Нижегородской области</w:t>
            </w:r>
          </w:p>
        </w:tc>
      </w:tr>
      <w:tr w:rsidR="0032505B" w:rsidRPr="00F96BBB" w14:paraId="2DEAFC1F" w14:textId="77777777" w:rsidTr="0032505B"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8567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9BC2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3C10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22CE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0F60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CE36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BC84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3 726 932,72884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F810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8 486 481,61946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24B4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1 106 585,651 70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CB48" w14:textId="77777777" w:rsidR="0032505B" w:rsidRPr="00F96BBB" w:rsidRDefault="0032505B" w:rsidP="000E5717">
            <w:pPr>
              <w:rPr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6458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13 320 000,00000</w:t>
            </w: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5FFB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505B" w:rsidRPr="00F96BBB" w14:paraId="776B3D4B" w14:textId="77777777" w:rsidTr="0032505B"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063B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DE87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9366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65EE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в том числе за счет инфраструктурных бюджетных кредитов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25F0" w14:textId="77777777" w:rsidR="0032505B" w:rsidRPr="00F96BBB" w:rsidRDefault="0032505B" w:rsidP="000E5717">
            <w:pPr>
              <w:rPr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5728" w14:textId="77777777" w:rsidR="0032505B" w:rsidRPr="00F96BBB" w:rsidRDefault="0032505B" w:rsidP="000E5717">
            <w:pPr>
              <w:rPr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73BF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3 726 932,72884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3489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8 486 481,61946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56EB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1 106 585,651 70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4578" w14:textId="77777777" w:rsidR="0032505B" w:rsidRPr="00F96BBB" w:rsidRDefault="0032505B" w:rsidP="000E5717">
            <w:pPr>
              <w:rPr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ED1A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13 320 000,00000</w:t>
            </w: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D67D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505B" w:rsidRPr="00F96BBB" w14:paraId="1C5D6EC0" w14:textId="77777777" w:rsidTr="0032505B"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55D0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F83B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F04F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F0B9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C3DF" w14:textId="77777777" w:rsidR="0032505B" w:rsidRPr="00F96BBB" w:rsidRDefault="0032505B" w:rsidP="000E5717">
            <w:pPr>
              <w:rPr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139B" w14:textId="77777777" w:rsidR="0032505B" w:rsidRPr="00F96BBB" w:rsidRDefault="0032505B" w:rsidP="000E5717">
            <w:pPr>
              <w:rPr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A19" w14:textId="77777777" w:rsidR="0032505B" w:rsidRPr="00F96BBB" w:rsidRDefault="0032505B" w:rsidP="000E5717">
            <w:pPr>
              <w:rPr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DD10" w14:textId="77777777" w:rsidR="0032505B" w:rsidRPr="00F96BBB" w:rsidRDefault="0032505B" w:rsidP="000E5717">
            <w:pPr>
              <w:rPr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A08E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3716" w14:textId="77777777" w:rsidR="0032505B" w:rsidRPr="00F96BBB" w:rsidRDefault="0032505B" w:rsidP="000E5717">
            <w:pPr>
              <w:rPr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161E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4F8C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505B" w:rsidRPr="00F96BBB" w14:paraId="27E5DEC3" w14:textId="77777777" w:rsidTr="0032505B"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7AC4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Дублер пр. Гагарина в г. Нижний Новгород (1 этап 4 очереди: мост)/Нижегородская область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81D3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Проектирование, строительство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6693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2023 - 2029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F708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E1BF" w14:textId="77777777" w:rsidR="0032505B" w:rsidRPr="00F96BBB" w:rsidRDefault="0032505B" w:rsidP="000E5717">
            <w:pPr>
              <w:rPr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2F2E" w14:textId="77777777" w:rsidR="0032505B" w:rsidRPr="00F96BBB" w:rsidRDefault="0032505B" w:rsidP="000E5717">
            <w:pPr>
              <w:rPr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ECE5" w14:textId="77777777" w:rsidR="0032505B" w:rsidRPr="00F96BBB" w:rsidRDefault="0032505B" w:rsidP="000E5717">
            <w:pPr>
              <w:rPr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10B0" w14:textId="77777777" w:rsidR="0032505B" w:rsidRPr="00F96BBB" w:rsidRDefault="0032505B" w:rsidP="000E5717">
            <w:pPr>
              <w:rPr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27C0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4 500 000,00000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B53C" w14:textId="77777777" w:rsidR="0032505B" w:rsidRPr="00F96BBB" w:rsidRDefault="0032505B" w:rsidP="000E5717">
            <w:pPr>
              <w:rPr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9963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4 500 000,00000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3599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Министерство транспорта и автомобильных дорог Нижегородской области</w:t>
            </w:r>
          </w:p>
        </w:tc>
      </w:tr>
      <w:tr w:rsidR="0032505B" w:rsidRPr="00F96BBB" w14:paraId="32059FEB" w14:textId="77777777" w:rsidTr="0032505B"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B0D0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EA76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94F9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E1B5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C103" w14:textId="77777777" w:rsidR="0032505B" w:rsidRPr="00F96BBB" w:rsidRDefault="0032505B" w:rsidP="000E5717">
            <w:pPr>
              <w:rPr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44EB" w14:textId="77777777" w:rsidR="0032505B" w:rsidRPr="00F96BBB" w:rsidRDefault="0032505B" w:rsidP="000E5717">
            <w:pPr>
              <w:rPr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A106" w14:textId="77777777" w:rsidR="0032505B" w:rsidRPr="00F96BBB" w:rsidRDefault="0032505B" w:rsidP="000E5717">
            <w:pPr>
              <w:rPr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18C1" w14:textId="77777777" w:rsidR="0032505B" w:rsidRPr="00F96BBB" w:rsidRDefault="0032505B" w:rsidP="000E5717">
            <w:pPr>
              <w:rPr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7916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4 500 000,00000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F3B8" w14:textId="77777777" w:rsidR="0032505B" w:rsidRPr="00F96BBB" w:rsidRDefault="0032505B" w:rsidP="000E5717">
            <w:pPr>
              <w:rPr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B290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4 500 000,00000</w:t>
            </w: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F430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505B" w:rsidRPr="00F96BBB" w14:paraId="6135EF5C" w14:textId="77777777" w:rsidTr="0032505B"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C2FB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CB09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E66B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8205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в том числе за счет инфраструктурных бюджетных кредитов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C9EB" w14:textId="77777777" w:rsidR="0032505B" w:rsidRPr="00F96BBB" w:rsidRDefault="0032505B" w:rsidP="000E5717">
            <w:pPr>
              <w:rPr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F684" w14:textId="77777777" w:rsidR="0032505B" w:rsidRPr="00F96BBB" w:rsidRDefault="0032505B" w:rsidP="000E5717">
            <w:pPr>
              <w:rPr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FDFF" w14:textId="77777777" w:rsidR="0032505B" w:rsidRPr="00F96BBB" w:rsidRDefault="0032505B" w:rsidP="000E5717">
            <w:pPr>
              <w:rPr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E386" w14:textId="77777777" w:rsidR="0032505B" w:rsidRPr="00F96BBB" w:rsidRDefault="0032505B" w:rsidP="000E5717">
            <w:pPr>
              <w:rPr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54E3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4 500 000,00000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4DB3" w14:textId="77777777" w:rsidR="0032505B" w:rsidRPr="00F96BBB" w:rsidRDefault="0032505B" w:rsidP="000E5717">
            <w:pPr>
              <w:rPr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9F93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4 500 000,00000</w:t>
            </w: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922F" w14:textId="77777777" w:rsidR="0032505B" w:rsidRPr="00F96BBB" w:rsidRDefault="0032505B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30D" w:rsidRPr="00F96BBB" w14:paraId="4ACC9324" w14:textId="77777777" w:rsidTr="0032505B"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97E7" w14:textId="77777777" w:rsidR="006C630D" w:rsidRPr="00F96BBB" w:rsidRDefault="006C630D" w:rsidP="006C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5FF1" w14:textId="77777777" w:rsidR="006C630D" w:rsidRPr="00F96BBB" w:rsidRDefault="006C630D" w:rsidP="006C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9776" w14:textId="77777777" w:rsidR="006C630D" w:rsidRPr="00F96BBB" w:rsidRDefault="006C630D" w:rsidP="006C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6DD3" w14:textId="77777777" w:rsidR="006C630D" w:rsidRPr="00F96BBB" w:rsidRDefault="006C630D" w:rsidP="006C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F6F7" w14:textId="77777777" w:rsidR="006C630D" w:rsidRPr="00F96BBB" w:rsidRDefault="006C630D" w:rsidP="006C630D">
            <w:pPr>
              <w:rPr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E39" w14:textId="77777777" w:rsidR="006C630D" w:rsidRPr="00F96BBB" w:rsidRDefault="006C630D" w:rsidP="006C630D">
            <w:pPr>
              <w:rPr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E183" w14:textId="77777777" w:rsidR="006C630D" w:rsidRPr="00F96BBB" w:rsidRDefault="006C630D" w:rsidP="006C630D">
            <w:pPr>
              <w:rPr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1B5B" w14:textId="77777777" w:rsidR="006C630D" w:rsidRPr="00F96BBB" w:rsidRDefault="006C630D" w:rsidP="006C630D">
            <w:pPr>
              <w:rPr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57D1" w14:textId="77777777" w:rsidR="006C630D" w:rsidRPr="00F96BBB" w:rsidRDefault="006C630D" w:rsidP="006C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93AA" w14:textId="77777777" w:rsidR="006C630D" w:rsidRPr="00F96BBB" w:rsidRDefault="006C630D" w:rsidP="006C630D">
            <w:pPr>
              <w:rPr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B713" w14:textId="3F29B0C5" w:rsidR="006C630D" w:rsidRPr="00F96BBB" w:rsidRDefault="006C630D" w:rsidP="006C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3755" w14:textId="77777777" w:rsidR="006C630D" w:rsidRPr="00F96BBB" w:rsidRDefault="006C630D" w:rsidP="006C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30D" w:rsidRPr="00F96BBB" w14:paraId="7F7B447A" w14:textId="77777777" w:rsidTr="0032505B"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AF0F" w14:textId="77777777" w:rsidR="006C630D" w:rsidRPr="00F96BBB" w:rsidRDefault="006C630D" w:rsidP="006C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Дублер пр. Гагарина в г. Нижний Новгород (2 - 5 этап 4 очереди: подъездные пути)/Нижегородская область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AA45" w14:textId="77777777" w:rsidR="006C630D" w:rsidRPr="00F96BBB" w:rsidRDefault="006C630D" w:rsidP="006C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Проектирование, строительство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C80D" w14:textId="77777777" w:rsidR="006C630D" w:rsidRPr="00F96BBB" w:rsidRDefault="006C630D" w:rsidP="006C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2023 - 2029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49ED" w14:textId="77777777" w:rsidR="006C630D" w:rsidRPr="00F96BBB" w:rsidRDefault="006C630D" w:rsidP="006C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F391" w14:textId="77777777" w:rsidR="006C630D" w:rsidRPr="00F96BBB" w:rsidRDefault="006C630D" w:rsidP="006C630D">
            <w:pPr>
              <w:rPr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0627" w14:textId="77777777" w:rsidR="006C630D" w:rsidRPr="00F96BBB" w:rsidRDefault="006C630D" w:rsidP="006C630D">
            <w:pPr>
              <w:rPr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BF0B" w14:textId="77777777" w:rsidR="006C630D" w:rsidRPr="00F96BBB" w:rsidRDefault="006C630D" w:rsidP="006C630D">
            <w:pPr>
              <w:rPr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B74D" w14:textId="77777777" w:rsidR="006C630D" w:rsidRPr="00F96BBB" w:rsidRDefault="006C630D" w:rsidP="006C630D">
            <w:pPr>
              <w:rPr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E88D" w14:textId="77777777" w:rsidR="006C630D" w:rsidRPr="00F96BBB" w:rsidRDefault="006C630D" w:rsidP="006C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2 468 736,670 17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526C" w14:textId="77777777" w:rsidR="006C630D" w:rsidRPr="00F96BBB" w:rsidRDefault="006C630D" w:rsidP="006C630D">
            <w:pPr>
              <w:rPr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D3F9" w14:textId="77777777" w:rsidR="006C630D" w:rsidRPr="00F96BBB" w:rsidRDefault="006C630D" w:rsidP="006C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2 468 736,670 17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D006" w14:textId="77777777" w:rsidR="006C630D" w:rsidRPr="00F96BBB" w:rsidRDefault="006C630D" w:rsidP="006C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Министерство транспорта и автомобильных дорог Нижегородской области</w:t>
            </w:r>
          </w:p>
        </w:tc>
      </w:tr>
      <w:tr w:rsidR="006C630D" w:rsidRPr="00F96BBB" w14:paraId="1C9FF48C" w14:textId="77777777" w:rsidTr="0032505B"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F568" w14:textId="77777777" w:rsidR="006C630D" w:rsidRPr="00F96BBB" w:rsidRDefault="006C630D" w:rsidP="006C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5EA3" w14:textId="77777777" w:rsidR="006C630D" w:rsidRPr="00F96BBB" w:rsidRDefault="006C630D" w:rsidP="006C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7478" w14:textId="77777777" w:rsidR="006C630D" w:rsidRPr="00F96BBB" w:rsidRDefault="006C630D" w:rsidP="006C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171B" w14:textId="77777777" w:rsidR="006C630D" w:rsidRPr="00F96BBB" w:rsidRDefault="006C630D" w:rsidP="006C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35C9" w14:textId="77777777" w:rsidR="006C630D" w:rsidRPr="00F96BBB" w:rsidRDefault="006C630D" w:rsidP="006C630D">
            <w:pPr>
              <w:rPr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24BB" w14:textId="77777777" w:rsidR="006C630D" w:rsidRPr="00F96BBB" w:rsidRDefault="006C630D" w:rsidP="006C630D">
            <w:pPr>
              <w:rPr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E311" w14:textId="77777777" w:rsidR="006C630D" w:rsidRPr="00F96BBB" w:rsidRDefault="006C630D" w:rsidP="006C630D">
            <w:pPr>
              <w:rPr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C170" w14:textId="77777777" w:rsidR="006C630D" w:rsidRPr="00F96BBB" w:rsidRDefault="006C630D" w:rsidP="006C630D">
            <w:pPr>
              <w:rPr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E3B8" w14:textId="77777777" w:rsidR="006C630D" w:rsidRPr="00F96BBB" w:rsidRDefault="006C630D" w:rsidP="006C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2 468 736,67017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D167" w14:textId="77777777" w:rsidR="006C630D" w:rsidRPr="00F96BBB" w:rsidRDefault="006C630D" w:rsidP="006C630D">
            <w:pPr>
              <w:rPr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21CD" w14:textId="77777777" w:rsidR="006C630D" w:rsidRPr="00F96BBB" w:rsidRDefault="006C630D" w:rsidP="006C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2 468 736,670 17</w:t>
            </w: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96F3" w14:textId="77777777" w:rsidR="006C630D" w:rsidRPr="00F96BBB" w:rsidRDefault="006C630D" w:rsidP="006C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30D" w:rsidRPr="00F96BBB" w14:paraId="29585297" w14:textId="77777777" w:rsidTr="0032505B"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5389" w14:textId="77777777" w:rsidR="006C630D" w:rsidRPr="00F96BBB" w:rsidRDefault="006C630D" w:rsidP="006C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7CD9" w14:textId="77777777" w:rsidR="006C630D" w:rsidRPr="00F96BBB" w:rsidRDefault="006C630D" w:rsidP="006C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4EA6" w14:textId="77777777" w:rsidR="006C630D" w:rsidRPr="00F96BBB" w:rsidRDefault="006C630D" w:rsidP="006C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0A86" w14:textId="77777777" w:rsidR="006C630D" w:rsidRPr="00F96BBB" w:rsidRDefault="006C630D" w:rsidP="006C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в том числе за счет инфраструктурных бюджетных кредитов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96D1" w14:textId="4A910622" w:rsidR="006C630D" w:rsidRPr="00F96BBB" w:rsidRDefault="006C630D" w:rsidP="006C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8521" w14:textId="32BF5EBD" w:rsidR="006C630D" w:rsidRPr="00F96BBB" w:rsidRDefault="006C630D" w:rsidP="006C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F51E" w14:textId="3F4C513F" w:rsidR="006C630D" w:rsidRPr="00F96BBB" w:rsidRDefault="006C630D" w:rsidP="006C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473A" w14:textId="3A60B2F8" w:rsidR="006C630D" w:rsidRPr="00F96BBB" w:rsidRDefault="006C630D" w:rsidP="006C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7946" w14:textId="77777777" w:rsidR="006C630D" w:rsidRPr="00F96BBB" w:rsidRDefault="006C630D" w:rsidP="006C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2 468 736,67017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6047" w14:textId="77777777" w:rsidR="006C630D" w:rsidRPr="00F96BBB" w:rsidRDefault="006C630D" w:rsidP="006C630D">
            <w:pPr>
              <w:rPr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4236" w14:textId="77777777" w:rsidR="006C630D" w:rsidRPr="00F96BBB" w:rsidRDefault="006C630D" w:rsidP="006C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2 468 736,670 17</w:t>
            </w: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D0DB" w14:textId="77777777" w:rsidR="006C630D" w:rsidRPr="00F96BBB" w:rsidRDefault="006C630D" w:rsidP="006C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30D" w:rsidRPr="00F96BBB" w14:paraId="5A319190" w14:textId="77777777" w:rsidTr="0032505B"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31BD" w14:textId="77777777" w:rsidR="006C630D" w:rsidRPr="00F96BBB" w:rsidRDefault="006C630D" w:rsidP="006C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F30F" w14:textId="77777777" w:rsidR="006C630D" w:rsidRPr="00F96BBB" w:rsidRDefault="006C630D" w:rsidP="006C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404B" w14:textId="77777777" w:rsidR="006C630D" w:rsidRPr="00F96BBB" w:rsidRDefault="006C630D" w:rsidP="006C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5FC7" w14:textId="77777777" w:rsidR="006C630D" w:rsidRPr="00F96BBB" w:rsidRDefault="006C630D" w:rsidP="006C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29AA" w14:textId="58AE2563" w:rsidR="006C630D" w:rsidRPr="00F96BBB" w:rsidRDefault="006C630D" w:rsidP="006C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2676" w14:textId="5D574F79" w:rsidR="006C630D" w:rsidRPr="00F96BBB" w:rsidRDefault="006C630D" w:rsidP="006C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768D" w14:textId="6DB6976E" w:rsidR="006C630D" w:rsidRPr="00F96BBB" w:rsidRDefault="006C630D" w:rsidP="006C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D876" w14:textId="6B62AD8B" w:rsidR="006C630D" w:rsidRPr="00F96BBB" w:rsidRDefault="006C630D" w:rsidP="006C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0D85" w14:textId="21A463D8" w:rsidR="006C630D" w:rsidRPr="00F96BBB" w:rsidRDefault="006C630D" w:rsidP="006C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7B4F" w14:textId="50AC0D29" w:rsidR="006C630D" w:rsidRPr="00F96BBB" w:rsidRDefault="006C630D" w:rsidP="006C630D">
            <w:pPr>
              <w:rPr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774B" w14:textId="77777777" w:rsidR="006C630D" w:rsidRPr="00F96BBB" w:rsidRDefault="006C630D" w:rsidP="006C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6BBB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39CF" w14:textId="77777777" w:rsidR="006C630D" w:rsidRPr="00F96BBB" w:rsidRDefault="006C630D" w:rsidP="006C6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993D9F5" w14:textId="2178DB4A" w:rsidR="00DE7BA0" w:rsidRDefault="00CF0877" w:rsidP="00DE7B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2.2.2.</w:t>
      </w:r>
      <w:r w:rsidR="00DE7BA0" w:rsidRPr="00DE7BA0">
        <w:rPr>
          <w:sz w:val="20"/>
          <w:szCs w:val="20"/>
        </w:rPr>
        <w:t xml:space="preserve"> </w:t>
      </w:r>
      <w:r w:rsidR="00DE7BA0" w:rsidRPr="00DE7B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Концессионное соглашение от 28 сентября 2022 г. №245-П «О создании и эксплуатации имущественного комплекса наземного электрического транспорта общего пользования в городе Нижнем Новгороде»</w:t>
      </w:r>
      <w:r w:rsidR="00DE7B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15168" w:type="dxa"/>
        <w:tblLook w:val="04A0" w:firstRow="1" w:lastRow="0" w:firstColumn="1" w:lastColumn="0" w:noHBand="0" w:noVBand="1"/>
      </w:tblPr>
      <w:tblGrid>
        <w:gridCol w:w="1987"/>
        <w:gridCol w:w="1453"/>
        <w:gridCol w:w="1254"/>
        <w:gridCol w:w="1969"/>
        <w:gridCol w:w="1275"/>
        <w:gridCol w:w="1276"/>
        <w:gridCol w:w="1387"/>
        <w:gridCol w:w="824"/>
        <w:gridCol w:w="811"/>
        <w:gridCol w:w="808"/>
        <w:gridCol w:w="858"/>
        <w:gridCol w:w="1266"/>
      </w:tblGrid>
      <w:tr w:rsidR="00DE7BA0" w:rsidRPr="00DE7BA0" w14:paraId="52D42051" w14:textId="77777777" w:rsidTr="000D1072">
        <w:trPr>
          <w:trHeight w:val="255"/>
        </w:trPr>
        <w:tc>
          <w:tcPr>
            <w:tcW w:w="130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4556EC" w14:textId="06170C10" w:rsidR="006C630D" w:rsidRDefault="00DE7BA0" w:rsidP="00194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 основных мероприятий государственной программы "Развитие транспортной системы</w:t>
            </w:r>
            <w:r w:rsidR="00194A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E7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Нижегородской области"</w:t>
            </w:r>
          </w:p>
          <w:p w14:paraId="473CA102" w14:textId="5924677C" w:rsidR="006C630D" w:rsidRPr="00DE7BA0" w:rsidRDefault="006C630D" w:rsidP="00194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9A536" w14:textId="77777777" w:rsidR="00DE7BA0" w:rsidRPr="00DE7BA0" w:rsidRDefault="00DE7BA0" w:rsidP="00194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40081" w14:textId="77777777" w:rsidR="00DE7BA0" w:rsidRPr="00DE7BA0" w:rsidRDefault="00DE7BA0" w:rsidP="00194A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7BA0" w:rsidRPr="00DE7BA0" w14:paraId="0C71BA2C" w14:textId="77777777" w:rsidTr="000D1072">
        <w:trPr>
          <w:trHeight w:val="1890"/>
        </w:trPr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99E5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и нумерация мероприятия</w:t>
            </w:r>
          </w:p>
        </w:tc>
        <w:tc>
          <w:tcPr>
            <w:tcW w:w="1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B132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расходов (капвложения, НИОКР и прочие расходы)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9E30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Сроки выполнения (год)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54CE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Исполнители мероприятий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339D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финансирования (по годам) за счет средств областного бюджета, тыс. руб.</w:t>
            </w:r>
          </w:p>
        </w:tc>
      </w:tr>
      <w:tr w:rsidR="000D1072" w:rsidRPr="00DE7BA0" w14:paraId="0A830D7C" w14:textId="77777777" w:rsidTr="000D1072">
        <w:trPr>
          <w:trHeight w:val="255"/>
        </w:trPr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DCF1" w14:textId="77777777" w:rsidR="00DE7BA0" w:rsidRPr="00DE7BA0" w:rsidRDefault="00DE7BA0" w:rsidP="00DE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AA72" w14:textId="77777777" w:rsidR="00DE7BA0" w:rsidRPr="00DE7BA0" w:rsidRDefault="00DE7BA0" w:rsidP="00DE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A74A" w14:textId="77777777" w:rsidR="00DE7BA0" w:rsidRPr="00DE7BA0" w:rsidRDefault="00DE7BA0" w:rsidP="00DE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A47D" w14:textId="77777777" w:rsidR="00DE7BA0" w:rsidRPr="00DE7BA0" w:rsidRDefault="00DE7BA0" w:rsidP="00DE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2AC0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CB55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75F0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64E8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07B4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3BC3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8A99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2029 - 2047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D27E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0D1072" w:rsidRPr="00DE7BA0" w14:paraId="54F26CB8" w14:textId="77777777" w:rsidTr="000D1072">
        <w:trPr>
          <w:trHeight w:val="255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FC20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4CAA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E4F5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649E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E488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F4CC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0335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04F0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2841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20E1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145C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BEE0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0D1072" w:rsidRPr="00DE7BA0" w14:paraId="148B6D4F" w14:textId="77777777" w:rsidTr="000D1072">
        <w:trPr>
          <w:trHeight w:val="2550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A469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 Реализация инфраструктурных проектов создания и эксплуатации имущественного комплекса городского наземного электрического транспорта общего пользования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3A9E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9D96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2023 - 2047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4354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транспорта и автомобильных дорог НО, администрация городского округа города Нижнего Новгорода, ООО "Экологические проекты" &lt;**&gt;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E46D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2 411 993,60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0D8D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2 983 553,70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C00C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3 792 734,60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86CC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3 968 864,80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EC18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6 108 595,50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201A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6 064 871,90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4595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101 781 980,40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518E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127112594,3 &lt;******&gt;</w:t>
            </w:r>
          </w:p>
        </w:tc>
      </w:tr>
      <w:tr w:rsidR="000D1072" w:rsidRPr="00DE7BA0" w14:paraId="62F1F240" w14:textId="77777777" w:rsidTr="000D1072">
        <w:trPr>
          <w:trHeight w:val="3090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366F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22.1. Комплексное развитие городского наземного транспорта общего пользования, а также закупка автобусов, приводимых в движение электрической энергией от батареи, заряжаемой от внешнего источника (электробусов), и объектов зарядной </w:t>
            </w: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инфраструктуры для них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1CC8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Прочие расходы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2A68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2023-2047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941A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транспорта и автомобильных дорог НО, администрация городского округа города Нижнего Новгорода, ООО "Экологические проекты" &lt;**&gt;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6563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431 705,40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6CCB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236 727,10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7BD2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161 283,40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D31F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3012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EAEC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250C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F183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829715,9 &lt;******&gt;</w:t>
            </w:r>
          </w:p>
        </w:tc>
      </w:tr>
      <w:tr w:rsidR="000D1072" w:rsidRPr="00DE7BA0" w14:paraId="77BE62D1" w14:textId="77777777" w:rsidTr="000D1072">
        <w:trPr>
          <w:trHeight w:val="2820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5BE9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22.2. Субсидии на реализацию концессионных соглашений в сфере наземного электрического транспорта общего пользования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F19B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99CE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2023 - 2047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4D27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Министерство транспорта и автомобильных дорог НО, администрация городского округа города Нижнего Новгорода, ООО "Экологические проекты" </w:t>
            </w:r>
            <w:bookmarkStart w:id="1" w:name="_GoBack"/>
            <w:bookmarkEnd w:id="1"/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&lt;**&gt;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986D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1 980 288,20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5D79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2 746 826,60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B68F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3 631 451,20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705B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3 968 864,60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15D1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6 108 595,50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ED0F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6 064 871,90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3524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101 781 980,40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4DA5" w14:textId="77777777" w:rsidR="00DE7BA0" w:rsidRPr="00DE7BA0" w:rsidRDefault="00DE7BA0" w:rsidP="00DE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7B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126282878,4 &lt;******&gt;</w:t>
            </w:r>
          </w:p>
        </w:tc>
      </w:tr>
    </w:tbl>
    <w:p w14:paraId="3422A0AF" w14:textId="1143F685" w:rsidR="00DE7BA0" w:rsidRDefault="00317B75" w:rsidP="00DE7B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2.2.3 </w:t>
      </w:r>
      <w:r w:rsidRPr="00317B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Концессионное соглашение 15 февраля 2023 г. №4-П «В отношении проектирования, создания и эксплуатации канатной транспортной системы общего пользования в г. Нижний Новгород»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550004" w14:textId="12EE8008" w:rsidR="00286050" w:rsidRDefault="00286050" w:rsidP="0028605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850">
        <w:rPr>
          <w:rFonts w:ascii="Times New Roman" w:hAnsi="Times New Roman" w:cs="Times New Roman"/>
          <w:sz w:val="28"/>
          <w:szCs w:val="28"/>
        </w:rPr>
        <w:t>Детализированный перечень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232850">
        <w:rPr>
          <w:rFonts w:ascii="Times New Roman" w:hAnsi="Times New Roman" w:cs="Times New Roman"/>
          <w:sz w:val="28"/>
          <w:szCs w:val="28"/>
        </w:rPr>
        <w:t>ероприятий, реализуемых в рамках инфраструктурных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850">
        <w:rPr>
          <w:rFonts w:ascii="Times New Roman" w:hAnsi="Times New Roman" w:cs="Times New Roman"/>
          <w:sz w:val="28"/>
          <w:szCs w:val="28"/>
        </w:rPr>
        <w:t>Нижегородской области, отобранных на конкурсной основе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232850">
        <w:rPr>
          <w:rFonts w:ascii="Times New Roman" w:hAnsi="Times New Roman" w:cs="Times New Roman"/>
          <w:sz w:val="28"/>
          <w:szCs w:val="28"/>
        </w:rPr>
        <w:t xml:space="preserve"> соответствии с подпунктом "б" пункта 5 правил отбора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850">
        <w:rPr>
          <w:rFonts w:ascii="Times New Roman" w:hAnsi="Times New Roman" w:cs="Times New Roman"/>
          <w:sz w:val="28"/>
          <w:szCs w:val="28"/>
        </w:rPr>
        <w:t>Инфраструктурных проектов, источником финансового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232850">
        <w:rPr>
          <w:rFonts w:ascii="Times New Roman" w:hAnsi="Times New Roman" w:cs="Times New Roman"/>
          <w:sz w:val="28"/>
          <w:szCs w:val="28"/>
        </w:rPr>
        <w:t>беспечения расходов на реализацию которых являются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Pr="00232850">
        <w:rPr>
          <w:rFonts w:ascii="Times New Roman" w:hAnsi="Times New Roman" w:cs="Times New Roman"/>
          <w:sz w:val="28"/>
          <w:szCs w:val="28"/>
        </w:rPr>
        <w:t>юджетные кредиты из федерального бюджета бюджетам 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850">
        <w:rPr>
          <w:rFonts w:ascii="Times New Roman" w:hAnsi="Times New Roman" w:cs="Times New Roman"/>
          <w:sz w:val="28"/>
          <w:szCs w:val="28"/>
        </w:rPr>
        <w:t xml:space="preserve">Российской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232850">
        <w:rPr>
          <w:rFonts w:ascii="Times New Roman" w:hAnsi="Times New Roman" w:cs="Times New Roman"/>
          <w:sz w:val="28"/>
          <w:szCs w:val="28"/>
        </w:rPr>
        <w:t>едерации на финансовое обеспечение реализации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32850">
        <w:rPr>
          <w:rFonts w:ascii="Times New Roman" w:hAnsi="Times New Roman" w:cs="Times New Roman"/>
          <w:sz w:val="28"/>
          <w:szCs w:val="28"/>
        </w:rPr>
        <w:t>нфраструктурных проектов, утвержденных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850">
        <w:rPr>
          <w:rFonts w:ascii="Times New Roman" w:hAnsi="Times New Roman" w:cs="Times New Roman"/>
          <w:sz w:val="28"/>
          <w:szCs w:val="28"/>
        </w:rPr>
        <w:t>Правительства российской федерации от 14 июля 2021 г. N 1189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5342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992"/>
        <w:gridCol w:w="709"/>
        <w:gridCol w:w="2693"/>
        <w:gridCol w:w="709"/>
        <w:gridCol w:w="567"/>
        <w:gridCol w:w="709"/>
        <w:gridCol w:w="1417"/>
        <w:gridCol w:w="1418"/>
        <w:gridCol w:w="850"/>
        <w:gridCol w:w="1418"/>
        <w:gridCol w:w="2410"/>
      </w:tblGrid>
      <w:tr w:rsidR="00286050" w14:paraId="52343982" w14:textId="77777777" w:rsidTr="00286050">
        <w:trPr>
          <w:trHeight w:val="96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4E41" w14:textId="664DCE82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6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объекта инфраструктуры/адрес объекта/проектная мощность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CA9C" w14:textId="51F85121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6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Виды 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A8F4" w14:textId="3E4D3B2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6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реализации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49CA" w14:textId="0E0D3A96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6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Источники финансирования, в т.ч. по годам реализации (тыс. руб.)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D094" w14:textId="2C8D5373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6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A3E5" w14:textId="44C73D24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6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51C5" w14:textId="2A816A2B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6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DAA4" w14:textId="41D2B02A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6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AAE1" w14:textId="4ABD0C1B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6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69C2" w14:textId="51864146" w:rsidR="00286050" w:rsidRDefault="00286050" w:rsidP="00286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6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0028" w14:textId="2682EFA0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6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DFB7" w14:textId="082F94C3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6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Главный распорядитель бюджетных средств</w:t>
            </w:r>
          </w:p>
        </w:tc>
      </w:tr>
      <w:tr w:rsidR="00286050" w14:paraId="0F2E5B45" w14:textId="77777777" w:rsidTr="00286050">
        <w:trPr>
          <w:trHeight w:val="120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CC7B8" w14:textId="7777777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Проектирование, создание и эксплуатация канатной транспортной системы общего пользования в г. Нижний Новгород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6B25E" w14:textId="7777777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Проектирование, строительство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56F6E" w14:textId="7777777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2023 - 2026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9A0B" w14:textId="7777777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4BA0" w14:textId="7777777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F260" w14:textId="7777777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F7A9" w14:textId="7777777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DD5E" w14:textId="7777777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1 700 000,00000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4A3A" w14:textId="7777777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1 160 000,00000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35D7" w14:textId="77777777" w:rsidR="00286050" w:rsidRDefault="00286050" w:rsidP="00286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3760" w14:textId="7777777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2 860 000,00000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AAE" w14:textId="7777777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Министерство транспорта и автомобильных дорог Нижегородской области</w:t>
            </w:r>
          </w:p>
        </w:tc>
      </w:tr>
      <w:tr w:rsidR="00286050" w14:paraId="02695329" w14:textId="77777777" w:rsidTr="00286050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01DEE" w14:textId="7777777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8E39A" w14:textId="7777777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06C9D" w14:textId="7777777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B2AD" w14:textId="7777777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896A" w14:textId="7777777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7701" w14:textId="7777777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56DA" w14:textId="7777777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BBD7" w14:textId="7777777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1 700 000,00000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0E5A" w14:textId="7777777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1 160 000,00000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9E6F" w14:textId="77777777" w:rsidR="00286050" w:rsidRDefault="00286050" w:rsidP="00286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FF62" w14:textId="7777777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2 860 000,00000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4492" w14:textId="7777777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6050" w14:paraId="71B2409B" w14:textId="77777777" w:rsidTr="00286050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7EF43" w14:textId="7777777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2ACFE" w14:textId="7777777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359F9" w14:textId="7777777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8D28" w14:textId="7777777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за счет инфраструктурных бюджетных кредитов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205C" w14:textId="7777777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2152" w14:textId="7777777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0D9A" w14:textId="7777777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7302" w14:textId="7777777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1 700 000,00000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F80E" w14:textId="7777777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1 160 000,00000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133D" w14:textId="77777777" w:rsidR="00286050" w:rsidRDefault="00286050" w:rsidP="00286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096A" w14:textId="7777777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2 860 000,00000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03E5" w14:textId="7777777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6050" w14:paraId="14E4A9E8" w14:textId="77777777" w:rsidTr="00286050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6109" w14:textId="7777777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714E" w14:textId="7777777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B1C6" w14:textId="7777777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DD43" w14:textId="7777777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0F23" w14:textId="7777777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633F" w14:textId="7777777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1DD6" w14:textId="7777777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6C30" w14:textId="7777777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5849" w14:textId="7777777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C342" w14:textId="77777777" w:rsidR="00286050" w:rsidRDefault="00286050" w:rsidP="00286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938A" w14:textId="7777777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09CD" w14:textId="77777777" w:rsidR="00286050" w:rsidRDefault="00286050" w:rsidP="002860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4C88088" w14:textId="77777777" w:rsidR="00317B75" w:rsidRDefault="00317B75" w:rsidP="00DE7BA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2C27AB" w14:textId="67D2EFBB" w:rsidR="00034EB7" w:rsidRPr="00D24819" w:rsidRDefault="00034EB7" w:rsidP="00DE7BA0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248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2.3. Концессионные соглашения в сфере научно-технологического развития Нижегородской области.</w:t>
      </w:r>
    </w:p>
    <w:p w14:paraId="175D94C9" w14:textId="0FE15868" w:rsidR="00321790" w:rsidRDefault="00034EB7" w:rsidP="00631239">
      <w:pPr>
        <w:shd w:val="clear" w:color="auto" w:fill="FFFFFF"/>
        <w:spacing w:after="240" w:line="240" w:lineRule="auto"/>
        <w:ind w:left="360" w:firstLine="348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п</w:t>
      </w:r>
      <w:r w:rsidRPr="00034E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34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Нижегородской области от 30.06.2022 N 483 (ред. от 26.12.2023) "Об утверждении государственной программы Нижегородской области "Научно-технологическое развитие Нижегородской области"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0957A9" w14:textId="24BBDF8E" w:rsidR="00034EB7" w:rsidRDefault="00034EB7" w:rsidP="00631239">
      <w:pPr>
        <w:shd w:val="clear" w:color="auto" w:fill="FFFFFF"/>
        <w:spacing w:after="240" w:line="240" w:lineRule="auto"/>
        <w:ind w:left="360" w:firstLine="348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034EB7">
        <w:rPr>
          <w:rFonts w:ascii="Times New Roman" w:hAnsi="Times New Roman" w:cs="Times New Roman"/>
          <w:sz w:val="28"/>
          <w:szCs w:val="28"/>
        </w:rPr>
        <w:t>Концессионное соглашение от 5 октября 2022 г. №250-П «О финансировании, проектировании, строительстве и эксплуатации IT-Кампуса (комплекса зданий, плоскостных сооружений для обучающихся, научно-педагогических работников, научных работников и иных категорий сотрудников образовательных организаций высшего образования и научных организаций для их проживания или</w:t>
      </w:r>
      <w:r w:rsidRPr="00034EB7">
        <w:t xml:space="preserve"> </w:t>
      </w:r>
      <w:r w:rsidRPr="00034EB7">
        <w:rPr>
          <w:rFonts w:ascii="Times New Roman" w:hAnsi="Times New Roman" w:cs="Times New Roman"/>
          <w:sz w:val="28"/>
          <w:szCs w:val="28"/>
        </w:rPr>
        <w:t>размещения) в городе Нижнем Новгороде»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E91534" w14:textId="77777777" w:rsidR="00667713" w:rsidRDefault="00667713" w:rsidP="00185E25">
      <w:pPr>
        <w:shd w:val="clear" w:color="auto" w:fill="FFFFFF"/>
        <w:spacing w:after="24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  <w:u w:val="single"/>
        </w:rPr>
      </w:pPr>
    </w:p>
    <w:p w14:paraId="0B77DA2C" w14:textId="6048621E" w:rsidR="00F4512A" w:rsidRDefault="00185E25" w:rsidP="00185E25">
      <w:pPr>
        <w:shd w:val="clear" w:color="auto" w:fill="FFFFFF"/>
        <w:spacing w:after="240" w:line="240" w:lineRule="auto"/>
        <w:jc w:val="both"/>
        <w:textAlignment w:val="baseline"/>
        <w:outlineLvl w:val="1"/>
      </w:pPr>
      <w:r w:rsidRPr="00434C02">
        <w:rPr>
          <w:rFonts w:ascii="Times New Roman" w:hAnsi="Times New Roman" w:cs="Times New Roman"/>
          <w:sz w:val="28"/>
          <w:szCs w:val="28"/>
          <w:u w:val="single"/>
        </w:rPr>
        <w:t>2.4 Концессионные соглашения в сфере физической культуры и спорта.</w:t>
      </w:r>
      <w:r w:rsidR="00434C02" w:rsidRPr="00434C02">
        <w:t xml:space="preserve"> </w:t>
      </w:r>
    </w:p>
    <w:p w14:paraId="567C1031" w14:textId="13DA2257" w:rsidR="00185E25" w:rsidRPr="00F4512A" w:rsidRDefault="00434C02" w:rsidP="00185E25">
      <w:pPr>
        <w:shd w:val="clear" w:color="auto" w:fill="FFFFFF"/>
        <w:spacing w:after="24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F4512A">
        <w:rPr>
          <w:rFonts w:ascii="Times New Roman" w:hAnsi="Times New Roman" w:cs="Times New Roman"/>
          <w:sz w:val="28"/>
          <w:szCs w:val="28"/>
        </w:rPr>
        <w:t>Постановление Правительства Нижегородской области от 28.04.2014 N 285 (ред. от 12.01.2024) "Об утверждении государственной программы Нижегородской области "Развитие физической культуры и спорта Нижегородской области"</w:t>
      </w:r>
      <w:r w:rsidR="0058497B">
        <w:rPr>
          <w:rFonts w:ascii="Times New Roman" w:hAnsi="Times New Roman" w:cs="Times New Roman"/>
          <w:sz w:val="28"/>
          <w:szCs w:val="28"/>
        </w:rPr>
        <w:t xml:space="preserve"> и приказа министерства спорта Нижегоро</w:t>
      </w:r>
      <w:r w:rsidR="00EA29F1">
        <w:rPr>
          <w:rFonts w:ascii="Times New Roman" w:hAnsi="Times New Roman" w:cs="Times New Roman"/>
          <w:sz w:val="28"/>
          <w:szCs w:val="28"/>
        </w:rPr>
        <w:t>дской области №65/1 от 21.03.2023 «Об утверждении плана реализации государственной программы «Развитие физической культуры и спорта Нижегородской области на 2022 год и плановый период 2023-2024 годов»</w:t>
      </w:r>
    </w:p>
    <w:p w14:paraId="31AE96D6" w14:textId="25527A5B" w:rsidR="00185E25" w:rsidRDefault="00185E25" w:rsidP="00185E25">
      <w:pPr>
        <w:shd w:val="clear" w:color="auto" w:fill="FFFFFF"/>
        <w:spacing w:after="24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185E25">
        <w:rPr>
          <w:rFonts w:ascii="Times New Roman" w:hAnsi="Times New Roman" w:cs="Times New Roman"/>
          <w:sz w:val="28"/>
          <w:szCs w:val="28"/>
        </w:rPr>
        <w:lastRenderedPageBreak/>
        <w:t>Концессионное соглашение от 31 марта 2022 г. №46-П «О финансировании, проектировании, строительстве и эксплуатации универсального спортивного комплекса с искусственным льдом в городе Нижнем Новгороде»</w:t>
      </w:r>
      <w:r w:rsidR="0058497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021" w:type="dxa"/>
        <w:tblLayout w:type="fixed"/>
        <w:tblLook w:val="04A0" w:firstRow="1" w:lastRow="0" w:firstColumn="1" w:lastColumn="0" w:noHBand="0" w:noVBand="1"/>
      </w:tblPr>
      <w:tblGrid>
        <w:gridCol w:w="2176"/>
        <w:gridCol w:w="1269"/>
        <w:gridCol w:w="661"/>
        <w:gridCol w:w="709"/>
        <w:gridCol w:w="567"/>
        <w:gridCol w:w="709"/>
        <w:gridCol w:w="850"/>
        <w:gridCol w:w="709"/>
        <w:gridCol w:w="1134"/>
        <w:gridCol w:w="1134"/>
        <w:gridCol w:w="1134"/>
        <w:gridCol w:w="1134"/>
        <w:gridCol w:w="709"/>
        <w:gridCol w:w="708"/>
        <w:gridCol w:w="709"/>
        <w:gridCol w:w="709"/>
      </w:tblGrid>
      <w:tr w:rsidR="0058497B" w:rsidRPr="00DA3724" w14:paraId="3BBE577A" w14:textId="77777777" w:rsidTr="00667713">
        <w:trPr>
          <w:trHeight w:val="900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80E4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Напименование</w:t>
            </w:r>
            <w:proofErr w:type="spellEnd"/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подпрограммы, основного мероприятия подпрограммы/мероприятий в рамках основного мероприятия программы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7D79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7236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(год)</w:t>
            </w:r>
          </w:p>
        </w:tc>
        <w:tc>
          <w:tcPr>
            <w:tcW w:w="102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40A2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Планируемый результат (краткое описание)</w:t>
            </w:r>
          </w:p>
        </w:tc>
      </w:tr>
      <w:tr w:rsidR="0058497B" w:rsidRPr="00DA3724" w14:paraId="7A41829B" w14:textId="77777777" w:rsidTr="00667713">
        <w:trPr>
          <w:trHeight w:val="225"/>
        </w:trPr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EA7E2" w14:textId="77777777" w:rsidR="0058497B" w:rsidRPr="00DA3724" w:rsidRDefault="0058497B" w:rsidP="00C6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B444B" w14:textId="77777777" w:rsidR="0058497B" w:rsidRPr="00DA3724" w:rsidRDefault="0058497B" w:rsidP="00C6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DE1E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начала реализации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FBD0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окончания реализации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4F60" w14:textId="216D7083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EA2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F688" w14:textId="5CCCD190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EA2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A563" w14:textId="166FE88C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EA2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6C4EFB" w:rsidRPr="00DA3724" w14:paraId="76283ADA" w14:textId="77777777" w:rsidTr="00667713">
        <w:trPr>
          <w:trHeight w:val="495"/>
        </w:trPr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C64A0" w14:textId="77777777" w:rsidR="0058497B" w:rsidRPr="00DA3724" w:rsidRDefault="0058497B" w:rsidP="00C6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D32C1" w14:textId="77777777" w:rsidR="0058497B" w:rsidRPr="00DA3724" w:rsidRDefault="0058497B" w:rsidP="00C6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EDC7" w14:textId="77777777" w:rsidR="0058497B" w:rsidRPr="00DA3724" w:rsidRDefault="0058497B" w:rsidP="00C6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D911" w14:textId="77777777" w:rsidR="0058497B" w:rsidRPr="00DA3724" w:rsidRDefault="0058497B" w:rsidP="00C6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18B2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 квартал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555B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II квартал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6518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III квартал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05D0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IV квартал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C9F7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 квартал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D48F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II квартал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44E5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III квартал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E1F3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IV квартал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2288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 квартал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B3F7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II квартал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EE9C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III квартал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B562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IV квартал</w:t>
            </w:r>
          </w:p>
        </w:tc>
      </w:tr>
      <w:tr w:rsidR="006C4EFB" w:rsidRPr="00DA3724" w14:paraId="3445E2E9" w14:textId="77777777" w:rsidTr="00667713">
        <w:trPr>
          <w:trHeight w:val="79"/>
        </w:trPr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6BDA0" w14:textId="77777777" w:rsidR="0058497B" w:rsidRPr="00DA3724" w:rsidRDefault="0058497B" w:rsidP="00C6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5637E" w14:textId="77777777" w:rsidR="0058497B" w:rsidRPr="00DA3724" w:rsidRDefault="0058497B" w:rsidP="00C6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8D61" w14:textId="27B90F0C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EA2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715A" w14:textId="1BD53D70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EA29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B882C" w14:textId="77777777" w:rsidR="0058497B" w:rsidRPr="00DA3724" w:rsidRDefault="0058497B" w:rsidP="00C6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3F133" w14:textId="77777777" w:rsidR="0058497B" w:rsidRPr="00DA3724" w:rsidRDefault="0058497B" w:rsidP="00C6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91CFA" w14:textId="77777777" w:rsidR="0058497B" w:rsidRPr="00DA3724" w:rsidRDefault="0058497B" w:rsidP="00C6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9686E" w14:textId="77777777" w:rsidR="0058497B" w:rsidRPr="00DA3724" w:rsidRDefault="0058497B" w:rsidP="00C6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813FD" w14:textId="77777777" w:rsidR="0058497B" w:rsidRPr="00DA3724" w:rsidRDefault="0058497B" w:rsidP="00C6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38416" w14:textId="77777777" w:rsidR="0058497B" w:rsidRPr="00DA3724" w:rsidRDefault="0058497B" w:rsidP="00C6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F1C27" w14:textId="77777777" w:rsidR="0058497B" w:rsidRPr="00DA3724" w:rsidRDefault="0058497B" w:rsidP="00C6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7EE0A" w14:textId="77777777" w:rsidR="0058497B" w:rsidRPr="00DA3724" w:rsidRDefault="0058497B" w:rsidP="00C6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3E8B9" w14:textId="77777777" w:rsidR="0058497B" w:rsidRPr="00DA3724" w:rsidRDefault="0058497B" w:rsidP="00C6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3DB0C" w14:textId="77777777" w:rsidR="0058497B" w:rsidRPr="00DA3724" w:rsidRDefault="0058497B" w:rsidP="00C6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72D07" w14:textId="77777777" w:rsidR="0058497B" w:rsidRPr="00DA3724" w:rsidRDefault="0058497B" w:rsidP="00C6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7654C" w14:textId="77777777" w:rsidR="0058497B" w:rsidRPr="00DA3724" w:rsidRDefault="0058497B" w:rsidP="00C6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67713" w:rsidRPr="00DA3724" w14:paraId="3E4B5E2F" w14:textId="77777777" w:rsidTr="00667713">
        <w:trPr>
          <w:trHeight w:val="1219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C1504" w14:textId="77777777" w:rsidR="0058497B" w:rsidRDefault="00EA29F1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</w:t>
            </w:r>
          </w:p>
          <w:p w14:paraId="781ED75D" w14:textId="7348ABC6" w:rsidR="00EA29F1" w:rsidRPr="00DA3724" w:rsidRDefault="00EA29F1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1.9. Строительство физкультурно-оздоровительного комплекса и прочих объектов спорта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F901" w14:textId="7BC1E253" w:rsidR="0058497B" w:rsidRPr="00DA3724" w:rsidRDefault="00EA29F1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Минстрой НО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7CB1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90A1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53EB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39A3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DED6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6932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7881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E8CC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9E38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A875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4960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BC8B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0414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361A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67713" w:rsidRPr="00DA3724" w14:paraId="662C3343" w14:textId="77777777" w:rsidTr="00667713">
        <w:trPr>
          <w:trHeight w:val="111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0265" w14:textId="2C77EA61" w:rsidR="00F1142D" w:rsidRDefault="00F1142D" w:rsidP="00F11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1.9.2. Универсальный спортивный комплекс с искусственным льдом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г.Нижний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Новгород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B64E" w14:textId="434E97A3" w:rsidR="00F1142D" w:rsidRDefault="00F1142D" w:rsidP="00F1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Минстрой НО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B177" w14:textId="77777777" w:rsidR="00F1142D" w:rsidRPr="00DA3724" w:rsidRDefault="00F1142D" w:rsidP="00F1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07FB" w14:textId="77777777" w:rsidR="00F1142D" w:rsidRPr="00DA3724" w:rsidRDefault="00F1142D" w:rsidP="00F1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1BA5" w14:textId="77777777" w:rsidR="00F1142D" w:rsidRPr="00DA3724" w:rsidRDefault="00F1142D" w:rsidP="00F1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859E" w14:textId="5195FA77" w:rsidR="00F1142D" w:rsidRPr="00DA3724" w:rsidRDefault="00F1142D" w:rsidP="00F1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строительно-монтажных работ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0832" w14:textId="2FF35C7A" w:rsidR="00F1142D" w:rsidRPr="00DA3724" w:rsidRDefault="00F1142D" w:rsidP="00F1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строительно-монтажных работ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01B24" w14:textId="262F756F" w:rsidR="00F1142D" w:rsidRPr="00DA3724" w:rsidRDefault="00F1142D" w:rsidP="00F1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строительно-монтажных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F7AA" w14:textId="05B8F73F" w:rsidR="00F1142D" w:rsidRPr="00DA3724" w:rsidRDefault="00F1142D" w:rsidP="00F1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строительно-монтажных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0873" w14:textId="23F1F026" w:rsidR="00F1142D" w:rsidRPr="00DA3724" w:rsidRDefault="00F1142D" w:rsidP="00F1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строительно-монтажных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81FDC" w14:textId="1396A77E" w:rsidR="00F1142D" w:rsidRPr="00DA3724" w:rsidRDefault="00F1142D" w:rsidP="00F1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строительно-монтажных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B0CF7" w14:textId="15A43D68" w:rsidR="00F1142D" w:rsidRPr="00DA3724" w:rsidRDefault="00F1142D" w:rsidP="00F1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строительно-монтажных работ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D5BF6" w14:textId="58D46DD6" w:rsidR="00F1142D" w:rsidRPr="00DA3724" w:rsidRDefault="00F1142D" w:rsidP="00F1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строительно-монтажных работ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DCC5A" w14:textId="68868747" w:rsidR="00F1142D" w:rsidRPr="00DA3724" w:rsidRDefault="00F1142D" w:rsidP="00F1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строительно-монтажных работ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56652" w14:textId="0C009526" w:rsidR="00F1142D" w:rsidRPr="00DA3724" w:rsidRDefault="00F1142D" w:rsidP="00F1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строительно-монтажных работ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33885" w14:textId="0D668AEE" w:rsidR="00F1142D" w:rsidRPr="00DA3724" w:rsidRDefault="00F1142D" w:rsidP="00F1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строительно-монтажных работ</w:t>
            </w:r>
          </w:p>
        </w:tc>
      </w:tr>
      <w:tr w:rsidR="00F1142D" w:rsidRPr="00DA3724" w14:paraId="7A5E7949" w14:textId="77777777" w:rsidTr="00667713">
        <w:trPr>
          <w:trHeight w:val="111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EDE75" w14:textId="498981C3" w:rsidR="00F1142D" w:rsidRDefault="00F1142D" w:rsidP="00F114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1.9.3. Технологическое присоединение к инженерным сетям и подготовка территории строительства объекта «Универсальный спортивный комплекс с искусственным льдом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г.Нижний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Новгород»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3779" w14:textId="5C7209F7" w:rsidR="00F1142D" w:rsidRDefault="001257F3" w:rsidP="00F1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Минстрой НО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1F84C" w14:textId="77777777" w:rsidR="00F1142D" w:rsidRPr="00DA3724" w:rsidRDefault="00F1142D" w:rsidP="00F1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3F32" w14:textId="77777777" w:rsidR="00F1142D" w:rsidRPr="00DA3724" w:rsidRDefault="00F1142D" w:rsidP="00F1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34DD" w14:textId="77777777" w:rsidR="00F1142D" w:rsidRPr="00DA3724" w:rsidRDefault="00F1142D" w:rsidP="00F1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0B1A4" w14:textId="77777777" w:rsidR="00F1142D" w:rsidRPr="00DA3724" w:rsidRDefault="00F1142D" w:rsidP="00F1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B2A1" w14:textId="77777777" w:rsidR="00F1142D" w:rsidRPr="00DA3724" w:rsidRDefault="00F1142D" w:rsidP="00F1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79FF" w14:textId="77777777" w:rsidR="00F1142D" w:rsidRPr="00DA3724" w:rsidRDefault="00F1142D" w:rsidP="00F1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4E542" w14:textId="56758A2E" w:rsidR="00F1142D" w:rsidRPr="00DA3724" w:rsidRDefault="00F1142D" w:rsidP="00F1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работ по технологическому присоединению к инженерным сетям и подготовка территории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BE29A" w14:textId="789183F7" w:rsidR="00F1142D" w:rsidRPr="00DA3724" w:rsidRDefault="00F1142D" w:rsidP="00F1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4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работ по технологическому присоединению к инженерным сетям и подготовка территории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10EAE" w14:textId="0180970A" w:rsidR="00F1142D" w:rsidRPr="00DA3724" w:rsidRDefault="00F1142D" w:rsidP="00F1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4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работ по технологическому присоединению к инженерным сетям и подготовка территории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EFCA" w14:textId="3D2F1B4C" w:rsidR="00F1142D" w:rsidRPr="00DA3724" w:rsidRDefault="00F1142D" w:rsidP="00F1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4A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работ по технологическому присоединению к инженерным сетям и подготовка территории 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1CA2" w14:textId="77777777" w:rsidR="00F1142D" w:rsidRPr="00DA3724" w:rsidRDefault="00F1142D" w:rsidP="00F1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3D41" w14:textId="77777777" w:rsidR="00F1142D" w:rsidRPr="00DA3724" w:rsidRDefault="00F1142D" w:rsidP="00F1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CE9D" w14:textId="77777777" w:rsidR="00F1142D" w:rsidRPr="00DA3724" w:rsidRDefault="00F1142D" w:rsidP="00F1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C3B5E" w14:textId="77777777" w:rsidR="00F1142D" w:rsidRPr="00DA3724" w:rsidRDefault="00F1142D" w:rsidP="00F11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60BB4B67" w14:textId="61B7D907" w:rsidR="0058497B" w:rsidRDefault="0058497B" w:rsidP="00185E25">
      <w:pPr>
        <w:shd w:val="clear" w:color="auto" w:fill="FFFFFF"/>
        <w:spacing w:after="24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571" w:type="dxa"/>
        <w:tblLayout w:type="fixed"/>
        <w:tblLook w:val="04A0" w:firstRow="1" w:lastRow="0" w:firstColumn="1" w:lastColumn="0" w:noHBand="0" w:noVBand="1"/>
      </w:tblPr>
      <w:tblGrid>
        <w:gridCol w:w="2320"/>
        <w:gridCol w:w="1354"/>
        <w:gridCol w:w="716"/>
        <w:gridCol w:w="708"/>
        <w:gridCol w:w="709"/>
        <w:gridCol w:w="689"/>
        <w:gridCol w:w="907"/>
        <w:gridCol w:w="908"/>
        <w:gridCol w:w="907"/>
        <w:gridCol w:w="908"/>
        <w:gridCol w:w="907"/>
        <w:gridCol w:w="908"/>
        <w:gridCol w:w="907"/>
        <w:gridCol w:w="908"/>
        <w:gridCol w:w="907"/>
        <w:gridCol w:w="908"/>
      </w:tblGrid>
      <w:tr w:rsidR="0058497B" w:rsidRPr="00DA3724" w14:paraId="57E1E80A" w14:textId="77777777" w:rsidTr="001257F3">
        <w:trPr>
          <w:trHeight w:val="825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B9F4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Напименование</w:t>
            </w:r>
            <w:proofErr w:type="spellEnd"/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подпрограммы, основного мероприятия подпрограммы/мероприятий в рамках основного мероприятия программы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C0E5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09AC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(год)</w:t>
            </w:r>
          </w:p>
        </w:tc>
        <w:tc>
          <w:tcPr>
            <w:tcW w:w="3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0EAF" w14:textId="724C72C0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Финансирование на 202</w:t>
            </w:r>
            <w:r w:rsidR="00F114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 планового периода, </w:t>
            </w:r>
            <w:proofErr w:type="spellStart"/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</w:t>
            </w:r>
            <w:proofErr w:type="spellEnd"/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2B84" w14:textId="6938B079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Финансирование на 202</w:t>
            </w:r>
            <w:r w:rsidR="00F114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 планового периода, </w:t>
            </w:r>
            <w:proofErr w:type="spellStart"/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</w:t>
            </w:r>
            <w:proofErr w:type="spellEnd"/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1590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Финансирование на 2025 год планового периода, </w:t>
            </w:r>
            <w:proofErr w:type="spellStart"/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</w:t>
            </w:r>
            <w:proofErr w:type="spellEnd"/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1257F3" w:rsidRPr="00DA3724" w14:paraId="74B71DDA" w14:textId="77777777" w:rsidTr="001257F3">
        <w:trPr>
          <w:trHeight w:val="450"/>
        </w:trPr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FA05A" w14:textId="77777777" w:rsidR="0058497B" w:rsidRPr="00DA3724" w:rsidRDefault="0058497B" w:rsidP="00C6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75291" w14:textId="77777777" w:rsidR="0058497B" w:rsidRPr="00DA3724" w:rsidRDefault="0058497B" w:rsidP="00C6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7585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начала реализации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3812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окончания реализации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F2B0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365C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3AE5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2402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18C5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38AC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091C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3CEE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546C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8488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3251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3042" w14:textId="7777777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источники</w:t>
            </w:r>
          </w:p>
        </w:tc>
      </w:tr>
      <w:tr w:rsidR="001257F3" w:rsidRPr="00DA3724" w14:paraId="7F6163DF" w14:textId="77777777" w:rsidTr="001257F3">
        <w:trPr>
          <w:trHeight w:val="450"/>
        </w:trPr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13825" w14:textId="77777777" w:rsidR="0058497B" w:rsidRPr="00DA3724" w:rsidRDefault="0058497B" w:rsidP="00C6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3B856" w14:textId="77777777" w:rsidR="0058497B" w:rsidRPr="00DA3724" w:rsidRDefault="0058497B" w:rsidP="00C6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8D5E" w14:textId="77777777" w:rsidR="0058497B" w:rsidRPr="00DA3724" w:rsidRDefault="0058497B" w:rsidP="00C6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059F" w14:textId="77777777" w:rsidR="0058497B" w:rsidRPr="00DA3724" w:rsidRDefault="0058497B" w:rsidP="00C6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809F" w14:textId="77777777" w:rsidR="0058497B" w:rsidRPr="00DA3724" w:rsidRDefault="0058497B" w:rsidP="00C6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4820" w14:textId="77777777" w:rsidR="0058497B" w:rsidRPr="00DA3724" w:rsidRDefault="0058497B" w:rsidP="00C6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D0EA" w14:textId="77777777" w:rsidR="0058497B" w:rsidRPr="00DA3724" w:rsidRDefault="0058497B" w:rsidP="00C6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59F4" w14:textId="77777777" w:rsidR="0058497B" w:rsidRPr="00DA3724" w:rsidRDefault="0058497B" w:rsidP="00C6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C147" w14:textId="77777777" w:rsidR="0058497B" w:rsidRPr="00DA3724" w:rsidRDefault="0058497B" w:rsidP="00C6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A041" w14:textId="77777777" w:rsidR="0058497B" w:rsidRPr="00DA3724" w:rsidRDefault="0058497B" w:rsidP="00C6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A0D4" w14:textId="77777777" w:rsidR="0058497B" w:rsidRPr="00DA3724" w:rsidRDefault="0058497B" w:rsidP="00C6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95DF" w14:textId="77777777" w:rsidR="0058497B" w:rsidRPr="00DA3724" w:rsidRDefault="0058497B" w:rsidP="00C6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4FF9" w14:textId="77777777" w:rsidR="0058497B" w:rsidRPr="00DA3724" w:rsidRDefault="0058497B" w:rsidP="00C6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D3A1" w14:textId="77777777" w:rsidR="0058497B" w:rsidRPr="00DA3724" w:rsidRDefault="0058497B" w:rsidP="00C6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AEF6" w14:textId="77777777" w:rsidR="0058497B" w:rsidRPr="00DA3724" w:rsidRDefault="0058497B" w:rsidP="00C6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0DB9" w14:textId="77777777" w:rsidR="0058497B" w:rsidRPr="00DA3724" w:rsidRDefault="0058497B" w:rsidP="00C6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7F3" w:rsidRPr="00DA3724" w14:paraId="27148816" w14:textId="77777777" w:rsidTr="001257F3">
        <w:trPr>
          <w:trHeight w:val="225"/>
        </w:trPr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50FB" w14:textId="77777777" w:rsidR="0058497B" w:rsidRPr="00DA3724" w:rsidRDefault="0058497B" w:rsidP="00C6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8779" w14:textId="77777777" w:rsidR="0058497B" w:rsidRPr="00DA3724" w:rsidRDefault="0058497B" w:rsidP="00C67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0214" w14:textId="56A4FCD5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F114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79EE" w14:textId="79719FE9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 w:rsidR="00F114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46FEE" w14:textId="46CED184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00CF" w14:textId="6C926237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EF13" w14:textId="5B0F1480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78B5" w14:textId="79D77E24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97232" w14:textId="11620E9E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EDC15" w14:textId="2DE04FCC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C51A" w14:textId="33ADCEB9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F6E7A" w14:textId="34B8E173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E3E14" w14:textId="2CA79982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02D34" w14:textId="03DF680E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F69C" w14:textId="1F686B0C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ACE3" w14:textId="10B23358" w:rsidR="0058497B" w:rsidRPr="00DA3724" w:rsidRDefault="0058497B" w:rsidP="00C67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57F3" w:rsidRPr="00DA3724" w14:paraId="5D95AEC4" w14:textId="77777777" w:rsidTr="001257F3">
        <w:trPr>
          <w:trHeight w:val="22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FBA6" w14:textId="73B2D7D2" w:rsidR="001257F3" w:rsidRPr="00DA3724" w:rsidRDefault="001257F3" w:rsidP="00125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1.9.2. Универсальный спортивный комплекс с искусственным льдом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г.Нижний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Новгород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F607" w14:textId="5A743A97" w:rsidR="001257F3" w:rsidRPr="00DA3724" w:rsidRDefault="001257F3" w:rsidP="00125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Минстрой НО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B6BF2" w14:textId="77777777" w:rsidR="001257F3" w:rsidRPr="00DA3724" w:rsidRDefault="001257F3" w:rsidP="001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F110" w14:textId="77777777" w:rsidR="001257F3" w:rsidRPr="00DA3724" w:rsidRDefault="001257F3" w:rsidP="001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4DDF7" w14:textId="019493B8" w:rsidR="001257F3" w:rsidRPr="00DA3724" w:rsidRDefault="001257F3" w:rsidP="001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2000000,00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F677" w14:textId="3BF3A142" w:rsidR="001257F3" w:rsidRPr="00DA3724" w:rsidRDefault="001257F3" w:rsidP="001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2000000,00</w:t>
            </w: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313BD" w14:textId="0C7E2949" w:rsidR="001257F3" w:rsidRPr="00DA3724" w:rsidRDefault="001257F3" w:rsidP="001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911B3" w14:textId="5F029F53" w:rsidR="001257F3" w:rsidRPr="00DA3724" w:rsidRDefault="001257F3" w:rsidP="001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8EA46" w14:textId="02A709C6" w:rsidR="001257F3" w:rsidRPr="00DA3724" w:rsidRDefault="001257F3" w:rsidP="001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2000000,0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06F00" w14:textId="5D2EA381" w:rsidR="001257F3" w:rsidRPr="00DA3724" w:rsidRDefault="001257F3" w:rsidP="001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2000000,0</w:t>
            </w: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F183C" w14:textId="61437D01" w:rsidR="001257F3" w:rsidRPr="00DA3724" w:rsidRDefault="001257F3" w:rsidP="001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18958" w14:textId="751F8AD8" w:rsidR="001257F3" w:rsidRPr="00DA3724" w:rsidRDefault="001257F3" w:rsidP="001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BCC0" w14:textId="561E677E" w:rsidR="001257F3" w:rsidRPr="00DA3724" w:rsidRDefault="001257F3" w:rsidP="001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1000000,0</w:t>
            </w: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EC09" w14:textId="677543AF" w:rsidR="001257F3" w:rsidRPr="00DA3724" w:rsidRDefault="001257F3" w:rsidP="001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1000000,0</w:t>
            </w: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10C1" w14:textId="18B27488" w:rsidR="001257F3" w:rsidRPr="00DA3724" w:rsidRDefault="001257F3" w:rsidP="001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E7CC8" w14:textId="112D44B9" w:rsidR="001257F3" w:rsidRPr="00DA3724" w:rsidRDefault="001257F3" w:rsidP="001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4776313,3</w:t>
            </w: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257F3" w:rsidRPr="00DA3724" w14:paraId="1F7EB97D" w14:textId="77777777" w:rsidTr="001257F3">
        <w:trPr>
          <w:trHeight w:val="22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3F4A" w14:textId="32E173CB" w:rsidR="001257F3" w:rsidRPr="00DA3724" w:rsidRDefault="001257F3" w:rsidP="00125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1.9.3. Технологическое присоединение к инженерным сетям и подготовка территории строительства объекта «Универсальный спортивный комплекс с искусственным льдом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г.Нижний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Новгород»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BDB1" w14:textId="6B7B33AB" w:rsidR="001257F3" w:rsidRPr="00DA3724" w:rsidRDefault="001257F3" w:rsidP="00125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Минстрой НО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17E7" w14:textId="77777777" w:rsidR="001257F3" w:rsidRPr="00DA3724" w:rsidRDefault="001257F3" w:rsidP="001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C245" w14:textId="77777777" w:rsidR="001257F3" w:rsidRPr="00DA3724" w:rsidRDefault="001257F3" w:rsidP="001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CA9A" w14:textId="77777777" w:rsidR="001257F3" w:rsidRPr="00DA3724" w:rsidRDefault="001257F3" w:rsidP="001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4167" w14:textId="77777777" w:rsidR="001257F3" w:rsidRPr="00DA3724" w:rsidRDefault="001257F3" w:rsidP="001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DBC85" w14:textId="77777777" w:rsidR="001257F3" w:rsidRPr="00DA3724" w:rsidRDefault="001257F3" w:rsidP="001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62BAF" w14:textId="77777777" w:rsidR="001257F3" w:rsidRPr="00DA3724" w:rsidRDefault="001257F3" w:rsidP="001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AB99" w14:textId="7ACD4F9E" w:rsidR="001257F3" w:rsidRPr="00DA3724" w:rsidRDefault="001257F3" w:rsidP="001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46503,9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C9F2" w14:textId="77777777" w:rsidR="001257F3" w:rsidRPr="00DA3724" w:rsidRDefault="001257F3" w:rsidP="001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400E" w14:textId="77777777" w:rsidR="001257F3" w:rsidRPr="00DA3724" w:rsidRDefault="001257F3" w:rsidP="001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F0539" w14:textId="77777777" w:rsidR="001257F3" w:rsidRPr="00DA3724" w:rsidRDefault="001257F3" w:rsidP="001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80EA9" w14:textId="77777777" w:rsidR="001257F3" w:rsidRPr="00DA3724" w:rsidRDefault="001257F3" w:rsidP="001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730A7" w14:textId="77777777" w:rsidR="001257F3" w:rsidRPr="00DA3724" w:rsidRDefault="001257F3" w:rsidP="001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2468B" w14:textId="77777777" w:rsidR="001257F3" w:rsidRPr="00DA3724" w:rsidRDefault="001257F3" w:rsidP="001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0E1A" w14:textId="77777777" w:rsidR="001257F3" w:rsidRPr="00DA3724" w:rsidRDefault="001257F3" w:rsidP="001257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650DDADA" w14:textId="77777777" w:rsidR="0058497B" w:rsidRDefault="0058497B" w:rsidP="00185E25">
      <w:pPr>
        <w:shd w:val="clear" w:color="auto" w:fill="FFFFFF"/>
        <w:spacing w:after="24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460A3310" w14:textId="068CEADC" w:rsidR="00185E25" w:rsidRDefault="00F4512A" w:rsidP="00262E2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BC7E85">
        <w:rPr>
          <w:rFonts w:ascii="Times New Roman" w:hAnsi="Times New Roman" w:cs="Times New Roman"/>
          <w:sz w:val="28"/>
          <w:szCs w:val="28"/>
          <w:u w:val="single"/>
        </w:rPr>
        <w:t>2.5. Концессионные соглашения в сфере здравоохранения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D553D5" w14:textId="31406E56" w:rsidR="00F4512A" w:rsidRDefault="00F4512A" w:rsidP="006C4EFB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F4512A">
        <w:rPr>
          <w:rFonts w:ascii="Times New Roman" w:hAnsi="Times New Roman" w:cs="Times New Roman"/>
          <w:sz w:val="28"/>
          <w:szCs w:val="28"/>
        </w:rPr>
        <w:t>Концессионное соглашение от 7 февраля 2023 г. №3-П «О создании, финансировании и эксплуатации объекта: Медицинского хаба в г. Выксе»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D5A898" w14:textId="77777777" w:rsidR="00E06EC4" w:rsidRDefault="00E06EC4" w:rsidP="00262E2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0817DEEE" w14:textId="12B19069" w:rsidR="00BC7E85" w:rsidRDefault="00BC7E85" w:rsidP="00E06EC4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п</w:t>
      </w:r>
      <w:r w:rsidRPr="00BC7E85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C7E85">
        <w:rPr>
          <w:rFonts w:ascii="Times New Roman" w:hAnsi="Times New Roman" w:cs="Times New Roman"/>
          <w:sz w:val="28"/>
          <w:szCs w:val="28"/>
        </w:rPr>
        <w:t xml:space="preserve"> Правительства Нижегородской области от 26.04.2013 N 274 (ред. от 28.12.2023) </w:t>
      </w:r>
      <w:r w:rsidR="0058497B">
        <w:rPr>
          <w:rFonts w:ascii="Times New Roman" w:hAnsi="Times New Roman" w:cs="Times New Roman"/>
          <w:sz w:val="28"/>
          <w:szCs w:val="28"/>
        </w:rPr>
        <w:t>«</w:t>
      </w:r>
      <w:r w:rsidRPr="00BC7E85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Нижегородской области </w:t>
      </w:r>
      <w:r w:rsidR="0058497B">
        <w:rPr>
          <w:rFonts w:ascii="Times New Roman" w:hAnsi="Times New Roman" w:cs="Times New Roman"/>
          <w:sz w:val="28"/>
          <w:szCs w:val="28"/>
        </w:rPr>
        <w:t>«</w:t>
      </w:r>
      <w:r w:rsidRPr="00BC7E85">
        <w:rPr>
          <w:rFonts w:ascii="Times New Roman" w:hAnsi="Times New Roman" w:cs="Times New Roman"/>
          <w:sz w:val="28"/>
          <w:szCs w:val="28"/>
        </w:rPr>
        <w:t>Развитие здравоохранения Нижегородской области" (с изм. и доп., вступающими в силу с 01.01.2024)</w:t>
      </w:r>
      <w:r>
        <w:rPr>
          <w:rFonts w:ascii="Times New Roman" w:hAnsi="Times New Roman" w:cs="Times New Roman"/>
          <w:sz w:val="28"/>
          <w:szCs w:val="28"/>
        </w:rPr>
        <w:t xml:space="preserve"> и п</w:t>
      </w:r>
      <w:r w:rsidRPr="00BC7E85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C7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7E85">
        <w:rPr>
          <w:rFonts w:ascii="Times New Roman" w:hAnsi="Times New Roman" w:cs="Times New Roman"/>
          <w:sz w:val="28"/>
          <w:szCs w:val="28"/>
        </w:rPr>
        <w:t>минздрава</w:t>
      </w:r>
      <w:proofErr w:type="spellEnd"/>
      <w:r w:rsidRPr="00BC7E85">
        <w:rPr>
          <w:rFonts w:ascii="Times New Roman" w:hAnsi="Times New Roman" w:cs="Times New Roman"/>
          <w:sz w:val="28"/>
          <w:szCs w:val="28"/>
        </w:rPr>
        <w:t xml:space="preserve"> Нижегородской области от 16.05.2023 N 315-429/23П/од (ред. от 26.10.2023) "Об утверждении Плана реализации государственной программы "Развитие здравоохранения Нижегородской области", утвержденной постановлением Правительства Нижегородской области от 26 апреля 2013 года N 274, на 2023 год и плановый период 2024 и 2025 годов"</w:t>
      </w:r>
      <w:r w:rsidR="00DA3724">
        <w:rPr>
          <w:rFonts w:ascii="Times New Roman" w:hAnsi="Times New Roman" w:cs="Times New Roman"/>
          <w:sz w:val="28"/>
          <w:szCs w:val="28"/>
        </w:rPr>
        <w:t>.</w:t>
      </w:r>
    </w:p>
    <w:p w14:paraId="6DBDBBD3" w14:textId="77777777" w:rsidR="00E4162B" w:rsidRDefault="00E4162B" w:rsidP="00262E22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571" w:type="dxa"/>
        <w:tblLayout w:type="fixed"/>
        <w:tblLook w:val="04A0" w:firstRow="1" w:lastRow="0" w:firstColumn="1" w:lastColumn="0" w:noHBand="0" w:noVBand="1"/>
      </w:tblPr>
      <w:tblGrid>
        <w:gridCol w:w="2176"/>
        <w:gridCol w:w="1269"/>
        <w:gridCol w:w="661"/>
        <w:gridCol w:w="709"/>
        <w:gridCol w:w="567"/>
        <w:gridCol w:w="992"/>
        <w:gridCol w:w="567"/>
        <w:gridCol w:w="851"/>
        <w:gridCol w:w="850"/>
        <w:gridCol w:w="992"/>
        <w:gridCol w:w="709"/>
        <w:gridCol w:w="851"/>
        <w:gridCol w:w="850"/>
        <w:gridCol w:w="851"/>
        <w:gridCol w:w="850"/>
        <w:gridCol w:w="1134"/>
        <w:gridCol w:w="692"/>
      </w:tblGrid>
      <w:tr w:rsidR="00DA3724" w:rsidRPr="00DA3724" w14:paraId="1AAC012C" w14:textId="77777777" w:rsidTr="00194ADE">
        <w:trPr>
          <w:gridAfter w:val="1"/>
          <w:wAfter w:w="692" w:type="dxa"/>
          <w:trHeight w:val="900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05E9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Напименование</w:t>
            </w:r>
            <w:proofErr w:type="spellEnd"/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подпрограммы, основного мероприятия подпрограммы/мероприятий в рамках основного мероприятия программы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A751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A903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(год)</w:t>
            </w:r>
          </w:p>
        </w:tc>
        <w:tc>
          <w:tcPr>
            <w:tcW w:w="100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C915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Планируемый результат (краткое описание)</w:t>
            </w:r>
          </w:p>
        </w:tc>
      </w:tr>
      <w:tr w:rsidR="00DA3724" w:rsidRPr="00DA3724" w14:paraId="411164BC" w14:textId="77777777" w:rsidTr="00194ADE">
        <w:trPr>
          <w:gridAfter w:val="1"/>
          <w:wAfter w:w="692" w:type="dxa"/>
          <w:trHeight w:val="225"/>
        </w:trPr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5C6F4" w14:textId="77777777" w:rsidR="00DA3724" w:rsidRPr="00DA3724" w:rsidRDefault="00DA3724" w:rsidP="00DA3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E73E6" w14:textId="77777777" w:rsidR="00DA3724" w:rsidRPr="00DA3724" w:rsidRDefault="00DA3724" w:rsidP="00DA3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4905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начала реализации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386F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окончания реализации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B84A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D10A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44AD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</w:tr>
      <w:tr w:rsidR="00DA3724" w:rsidRPr="00DA3724" w14:paraId="53FDE883" w14:textId="77777777" w:rsidTr="00194ADE">
        <w:trPr>
          <w:gridAfter w:val="1"/>
          <w:wAfter w:w="692" w:type="dxa"/>
          <w:trHeight w:val="495"/>
        </w:trPr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24980" w14:textId="77777777" w:rsidR="00DA3724" w:rsidRPr="00DA3724" w:rsidRDefault="00DA3724" w:rsidP="00DA3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A9F1A" w14:textId="77777777" w:rsidR="00DA3724" w:rsidRPr="00DA3724" w:rsidRDefault="00DA3724" w:rsidP="00DA3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55A0" w14:textId="77777777" w:rsidR="00DA3724" w:rsidRPr="00DA3724" w:rsidRDefault="00DA3724" w:rsidP="00DA3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C945" w14:textId="77777777" w:rsidR="00DA3724" w:rsidRPr="00DA3724" w:rsidRDefault="00DA3724" w:rsidP="00DA3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365B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 квартал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162D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II квартал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A360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III квартал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6A59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IV квартал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B551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 квартал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CE39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II квартал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4CD4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III квартал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3F0E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IV квартал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ADFD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 квартал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9BB2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II квартал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053C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III квартал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9527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IV квартал</w:t>
            </w:r>
          </w:p>
        </w:tc>
      </w:tr>
      <w:tr w:rsidR="00DA3724" w:rsidRPr="00DA3724" w14:paraId="1C6B9684" w14:textId="77777777" w:rsidTr="00194ADE">
        <w:trPr>
          <w:gridAfter w:val="1"/>
          <w:wAfter w:w="692" w:type="dxa"/>
          <w:trHeight w:val="79"/>
        </w:trPr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DC06E" w14:textId="77777777" w:rsidR="00DA3724" w:rsidRPr="00DA3724" w:rsidRDefault="00DA3724" w:rsidP="00DA3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C29CE" w14:textId="77777777" w:rsidR="00DA3724" w:rsidRPr="00DA3724" w:rsidRDefault="00DA3724" w:rsidP="00DA3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A89D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74A3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076BF" w14:textId="77777777" w:rsidR="00DA3724" w:rsidRPr="00DA3724" w:rsidRDefault="00DA3724" w:rsidP="00DA3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83595" w14:textId="77777777" w:rsidR="00DA3724" w:rsidRPr="00DA3724" w:rsidRDefault="00DA3724" w:rsidP="00DA3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C77D0" w14:textId="77777777" w:rsidR="00DA3724" w:rsidRPr="00DA3724" w:rsidRDefault="00DA3724" w:rsidP="00DA3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D2281" w14:textId="77777777" w:rsidR="00DA3724" w:rsidRPr="00DA3724" w:rsidRDefault="00DA3724" w:rsidP="00DA3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194B2" w14:textId="77777777" w:rsidR="00DA3724" w:rsidRPr="00DA3724" w:rsidRDefault="00DA3724" w:rsidP="00DA3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229D6" w14:textId="77777777" w:rsidR="00DA3724" w:rsidRPr="00DA3724" w:rsidRDefault="00DA3724" w:rsidP="00DA3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BC0ED" w14:textId="77777777" w:rsidR="00DA3724" w:rsidRPr="00DA3724" w:rsidRDefault="00DA3724" w:rsidP="00DA3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F0D4" w14:textId="77777777" w:rsidR="00DA3724" w:rsidRPr="00DA3724" w:rsidRDefault="00DA3724" w:rsidP="00DA3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7DFB6" w14:textId="77777777" w:rsidR="00DA3724" w:rsidRPr="00DA3724" w:rsidRDefault="00DA3724" w:rsidP="00DA3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E3C23" w14:textId="77777777" w:rsidR="00DA3724" w:rsidRPr="00DA3724" w:rsidRDefault="00DA3724" w:rsidP="00DA3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5B73A" w14:textId="77777777" w:rsidR="00DA3724" w:rsidRPr="00DA3724" w:rsidRDefault="00DA3724" w:rsidP="00DA3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2DB80" w14:textId="77777777" w:rsidR="00DA3724" w:rsidRPr="00DA3724" w:rsidRDefault="00DA3724" w:rsidP="00DA3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A3724" w:rsidRPr="00DA3724" w14:paraId="5A742343" w14:textId="77777777" w:rsidTr="00194ADE">
        <w:trPr>
          <w:gridAfter w:val="1"/>
          <w:wAfter w:w="692" w:type="dxa"/>
          <w:trHeight w:val="930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17B3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3 "Развитие государственно-частного партнерства"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0E62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Минздрав НО, ГБУЗ НО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B612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9CBF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F474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A7EE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5297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51E2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1B94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B363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C6C4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12F6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4553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78D0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A07A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24CA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A3724" w:rsidRPr="00DA3724" w14:paraId="7A52B965" w14:textId="77777777" w:rsidTr="00194ADE">
        <w:trPr>
          <w:gridAfter w:val="1"/>
          <w:wAfter w:w="692" w:type="dxa"/>
          <w:trHeight w:val="2295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9EED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3.1. Создание медицинского </w:t>
            </w:r>
            <w:proofErr w:type="spellStart"/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хаба</w:t>
            </w:r>
            <w:proofErr w:type="spellEnd"/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г.о.г</w:t>
            </w:r>
            <w:proofErr w:type="spellEnd"/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Выкса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BEEB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Минздрав НО, ГБУЗ НО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0887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DDA4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91B3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77EB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разработка медико-технологического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1775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разработка медико-технологического задания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E055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медико-технологическое задание разработано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0E3F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мероприятий по подготовке территории строительства, получение разрешительной документации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59E8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мероприятий по подготовке территории строительства, получение разрешительной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FD02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мероприятий по подготовке территории строительства, получение разрешительной документации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2CDC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получено разрешение на строительство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ECEE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выполнение </w:t>
            </w:r>
            <w:proofErr w:type="spellStart"/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троительно</w:t>
            </w:r>
            <w:proofErr w:type="spellEnd"/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-монтажных работ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4DB7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выполнение </w:t>
            </w:r>
            <w:proofErr w:type="spellStart"/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троительно</w:t>
            </w:r>
            <w:proofErr w:type="spellEnd"/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-монтажных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247F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выполнение </w:t>
            </w:r>
            <w:proofErr w:type="spellStart"/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троительно</w:t>
            </w:r>
            <w:proofErr w:type="spellEnd"/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-монтажных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ECC2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выполнение </w:t>
            </w:r>
            <w:proofErr w:type="spellStart"/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троительно</w:t>
            </w:r>
            <w:proofErr w:type="spellEnd"/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-монтажных работ</w:t>
            </w:r>
          </w:p>
        </w:tc>
      </w:tr>
      <w:tr w:rsidR="00DA3724" w:rsidRPr="00DA3724" w14:paraId="40835354" w14:textId="77777777" w:rsidTr="00194ADE">
        <w:trPr>
          <w:gridAfter w:val="1"/>
          <w:wAfter w:w="692" w:type="dxa"/>
          <w:trHeight w:val="1800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5FAF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3.2. Субсидии на реализацию соглашений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B07D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Минздрав НО, ГБУЗ НО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852D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DA0D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023C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85A6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0095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0E59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4B57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2EBB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ABE0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989B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18E5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F7EF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777F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1DA6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обеспречено</w:t>
            </w:r>
            <w:proofErr w:type="spellEnd"/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исполнение обязательств </w:t>
            </w:r>
            <w:proofErr w:type="spellStart"/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концедента</w:t>
            </w:r>
            <w:proofErr w:type="spellEnd"/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концессионному соглашению по расходам</w:t>
            </w:r>
          </w:p>
        </w:tc>
      </w:tr>
      <w:tr w:rsidR="00DA3724" w:rsidRPr="00DA3724" w14:paraId="1A090175" w14:textId="77777777" w:rsidTr="00194ADE">
        <w:trPr>
          <w:gridAfter w:val="1"/>
          <w:wAfter w:w="692" w:type="dxa"/>
          <w:trHeight w:val="22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09842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DCE2E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B8902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40AD0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F956C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40B21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BC1FC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DC7F2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C823A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CD9E3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FCC2E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8DE25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F1EB0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9197C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371D5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2AC4F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3724" w:rsidRPr="00DA3724" w14:paraId="183CE3D1" w14:textId="77777777" w:rsidTr="00194ADE">
        <w:trPr>
          <w:gridAfter w:val="1"/>
          <w:wAfter w:w="692" w:type="dxa"/>
          <w:trHeight w:val="825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A62A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Напименование</w:t>
            </w:r>
            <w:proofErr w:type="spellEnd"/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подпрограммы, основного мероприятия подпрограммы/мероприятий в рамках основного мероприятия программы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9018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 исполнитель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C5B4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(год)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7430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Финансирование на 2023 год планового периода, </w:t>
            </w:r>
            <w:proofErr w:type="spellStart"/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</w:t>
            </w:r>
            <w:proofErr w:type="spellEnd"/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418F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Финансирование на 2024 год планового периода, </w:t>
            </w:r>
            <w:proofErr w:type="spellStart"/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</w:t>
            </w:r>
            <w:proofErr w:type="spellEnd"/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E8FC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Финансирование на 2025 год планового периода, </w:t>
            </w:r>
            <w:proofErr w:type="spellStart"/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тыс.руб</w:t>
            </w:r>
            <w:proofErr w:type="spellEnd"/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DA3724" w:rsidRPr="00DA3724" w14:paraId="5F94F1AC" w14:textId="77777777" w:rsidTr="00194ADE">
        <w:trPr>
          <w:gridAfter w:val="1"/>
          <w:wAfter w:w="692" w:type="dxa"/>
          <w:trHeight w:val="450"/>
        </w:trPr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C7B5A" w14:textId="77777777" w:rsidR="00DA3724" w:rsidRPr="00DA3724" w:rsidRDefault="00DA3724" w:rsidP="00DA3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50EE6" w14:textId="77777777" w:rsidR="00DA3724" w:rsidRPr="00DA3724" w:rsidRDefault="00DA3724" w:rsidP="00DA3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7A46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начала реализации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BEC7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окончания реализации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88A0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1BAB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5C25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B602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37E7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7634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8834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E82B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источники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72B7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C00F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B060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442B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источники</w:t>
            </w:r>
          </w:p>
        </w:tc>
      </w:tr>
      <w:tr w:rsidR="00DA3724" w:rsidRPr="00DA3724" w14:paraId="1C3AD13D" w14:textId="77777777" w:rsidTr="00194ADE">
        <w:trPr>
          <w:trHeight w:val="225"/>
        </w:trPr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83B55" w14:textId="77777777" w:rsidR="00DA3724" w:rsidRPr="00DA3724" w:rsidRDefault="00DA3724" w:rsidP="00DA3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922A5" w14:textId="77777777" w:rsidR="00DA3724" w:rsidRPr="00DA3724" w:rsidRDefault="00DA3724" w:rsidP="00DA3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C3AB" w14:textId="77777777" w:rsidR="00DA3724" w:rsidRPr="00DA3724" w:rsidRDefault="00DA3724" w:rsidP="00DA3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6C03" w14:textId="77777777" w:rsidR="00DA3724" w:rsidRPr="00DA3724" w:rsidRDefault="00DA3724" w:rsidP="00DA3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1705A" w14:textId="77777777" w:rsidR="00DA3724" w:rsidRPr="00DA3724" w:rsidRDefault="00DA3724" w:rsidP="00DA3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0E8D" w14:textId="77777777" w:rsidR="00DA3724" w:rsidRPr="00DA3724" w:rsidRDefault="00DA3724" w:rsidP="00DA3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199A" w14:textId="77777777" w:rsidR="00DA3724" w:rsidRPr="00DA3724" w:rsidRDefault="00DA3724" w:rsidP="00DA3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15BE" w14:textId="77777777" w:rsidR="00DA3724" w:rsidRPr="00DA3724" w:rsidRDefault="00DA3724" w:rsidP="00DA3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E9F8" w14:textId="77777777" w:rsidR="00DA3724" w:rsidRPr="00DA3724" w:rsidRDefault="00DA3724" w:rsidP="00DA3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C808" w14:textId="77777777" w:rsidR="00DA3724" w:rsidRPr="00DA3724" w:rsidRDefault="00DA3724" w:rsidP="00DA3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94D4" w14:textId="77777777" w:rsidR="00DA3724" w:rsidRPr="00DA3724" w:rsidRDefault="00DA3724" w:rsidP="00DA3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4C26" w14:textId="77777777" w:rsidR="00DA3724" w:rsidRPr="00DA3724" w:rsidRDefault="00DA3724" w:rsidP="00DA3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446A" w14:textId="77777777" w:rsidR="00DA3724" w:rsidRPr="00DA3724" w:rsidRDefault="00DA3724" w:rsidP="00DA3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84F3" w14:textId="77777777" w:rsidR="00DA3724" w:rsidRPr="00DA3724" w:rsidRDefault="00DA3724" w:rsidP="00DA3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5498" w14:textId="77777777" w:rsidR="00DA3724" w:rsidRPr="00DA3724" w:rsidRDefault="00DA3724" w:rsidP="00DA3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F76D" w14:textId="77777777" w:rsidR="00DA3724" w:rsidRPr="00DA3724" w:rsidRDefault="00DA3724" w:rsidP="00DA3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F0E2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A3724" w:rsidRPr="00DA3724" w14:paraId="46E0370D" w14:textId="77777777" w:rsidTr="00194ADE">
        <w:trPr>
          <w:trHeight w:val="225"/>
        </w:trPr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9E169" w14:textId="77777777" w:rsidR="00DA3724" w:rsidRPr="00DA3724" w:rsidRDefault="00DA3724" w:rsidP="00DA3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9413A" w14:textId="77777777" w:rsidR="00DA3724" w:rsidRPr="00DA3724" w:rsidRDefault="00DA3724" w:rsidP="00DA37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1DDE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B8A6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7A77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0FFB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E77A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FE3F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A94E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D6D2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2D0D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21D1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1D73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AC67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CD47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D8D0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2" w:type="dxa"/>
            <w:vAlign w:val="center"/>
            <w:hideMark/>
          </w:tcPr>
          <w:p w14:paraId="4AA569FF" w14:textId="77777777" w:rsidR="00DA3724" w:rsidRPr="00DA3724" w:rsidRDefault="00DA3724" w:rsidP="00DA3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3724" w:rsidRPr="00DA3724" w14:paraId="20BBC3EF" w14:textId="77777777" w:rsidTr="00194ADE">
        <w:trPr>
          <w:trHeight w:val="900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B847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3 "Развитие государственно-частного партнерства"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4B5E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2B3D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B80D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8BFC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2467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183039,61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65CC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2FE9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A73A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5501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660423,23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E7CC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4E42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08F3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3D59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775736,1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6ED2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7949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2" w:type="dxa"/>
            <w:vAlign w:val="center"/>
            <w:hideMark/>
          </w:tcPr>
          <w:p w14:paraId="563A96E5" w14:textId="77777777" w:rsidR="00DA3724" w:rsidRPr="00DA3724" w:rsidRDefault="00DA3724" w:rsidP="00DA3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3724" w:rsidRPr="00DA3724" w14:paraId="5EA2A723" w14:textId="77777777" w:rsidTr="00194ADE">
        <w:trPr>
          <w:trHeight w:val="675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5B26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3.1. Создание медицинского </w:t>
            </w:r>
            <w:proofErr w:type="spellStart"/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хаба</w:t>
            </w:r>
            <w:proofErr w:type="spellEnd"/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г.о.г</w:t>
            </w:r>
            <w:proofErr w:type="spellEnd"/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Выкса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AAE6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418C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8BC7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04B1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EB5F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52BD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CB1E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090D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18AD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A6B3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F29F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B68B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EB36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612042,9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1BB6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C539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2" w:type="dxa"/>
            <w:vAlign w:val="center"/>
            <w:hideMark/>
          </w:tcPr>
          <w:p w14:paraId="2EDFE6B6" w14:textId="77777777" w:rsidR="00DA3724" w:rsidRPr="00DA3724" w:rsidRDefault="00DA3724" w:rsidP="00DA3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3724" w:rsidRPr="00DA3724" w14:paraId="0D9D3365" w14:textId="77777777" w:rsidTr="00194ADE">
        <w:trPr>
          <w:trHeight w:val="450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CD72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3.2. Субсидии на реализацию соглашений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5F30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86EE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5824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2456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C71D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9580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33FB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EDEA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F9A9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7F18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8620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3B43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57AD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163693,2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559F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A36E" w14:textId="77777777" w:rsidR="00DA3724" w:rsidRPr="00DA3724" w:rsidRDefault="00DA3724" w:rsidP="00DA3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37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2" w:type="dxa"/>
            <w:vAlign w:val="center"/>
            <w:hideMark/>
          </w:tcPr>
          <w:p w14:paraId="21CE97AB" w14:textId="77777777" w:rsidR="00DA3724" w:rsidRPr="00DA3724" w:rsidRDefault="00DA3724" w:rsidP="00DA37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FC552D7" w14:textId="618D919A" w:rsidR="00DA3724" w:rsidRDefault="00DA3724" w:rsidP="00185E25">
      <w:pPr>
        <w:shd w:val="clear" w:color="auto" w:fill="FFFFFF"/>
        <w:spacing w:after="24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14:paraId="5DB7A730" w14:textId="63A5C958" w:rsidR="00194ADE" w:rsidRDefault="00315461" w:rsidP="00185E25">
      <w:pPr>
        <w:shd w:val="clear" w:color="auto" w:fill="FFFFFF"/>
        <w:spacing w:after="24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2.6. </w:t>
      </w:r>
      <w:r w:rsidRPr="00194ADE">
        <w:rPr>
          <w:rFonts w:ascii="Times New Roman" w:hAnsi="Times New Roman" w:cs="Times New Roman"/>
          <w:sz w:val="28"/>
          <w:szCs w:val="28"/>
          <w:u w:val="single"/>
        </w:rPr>
        <w:t xml:space="preserve">Концессионные соглашения в сфере </w:t>
      </w:r>
      <w:r w:rsidRPr="00194ADE">
        <w:rPr>
          <w:rFonts w:ascii="Times New Roman" w:hAnsi="Times New Roman" w:cs="Times New Roman"/>
          <w:sz w:val="28"/>
          <w:szCs w:val="28"/>
          <w:u w:val="single"/>
        </w:rPr>
        <w:t>создани</w:t>
      </w:r>
      <w:r w:rsidRPr="00194ADE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194ADE">
        <w:rPr>
          <w:rFonts w:ascii="Times New Roman" w:hAnsi="Times New Roman" w:cs="Times New Roman"/>
          <w:sz w:val="28"/>
          <w:szCs w:val="28"/>
          <w:u w:val="single"/>
        </w:rPr>
        <w:t xml:space="preserve"> и эксплуатаци</w:t>
      </w:r>
      <w:r w:rsidRPr="00194ADE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194ADE">
        <w:rPr>
          <w:rFonts w:ascii="Times New Roman" w:hAnsi="Times New Roman" w:cs="Times New Roman"/>
          <w:sz w:val="28"/>
          <w:szCs w:val="28"/>
          <w:u w:val="single"/>
        </w:rPr>
        <w:t xml:space="preserve"> гидротехническ</w:t>
      </w:r>
      <w:r w:rsidRPr="00194ADE">
        <w:rPr>
          <w:rFonts w:ascii="Times New Roman" w:hAnsi="Times New Roman" w:cs="Times New Roman"/>
          <w:sz w:val="28"/>
          <w:szCs w:val="28"/>
          <w:u w:val="single"/>
        </w:rPr>
        <w:t>их</w:t>
      </w:r>
      <w:r w:rsidRPr="00194ADE">
        <w:rPr>
          <w:rFonts w:ascii="Times New Roman" w:hAnsi="Times New Roman" w:cs="Times New Roman"/>
          <w:sz w:val="28"/>
          <w:szCs w:val="28"/>
          <w:u w:val="single"/>
        </w:rPr>
        <w:t xml:space="preserve"> сооружени</w:t>
      </w:r>
      <w:r w:rsidRPr="00194ADE">
        <w:rPr>
          <w:rFonts w:ascii="Times New Roman" w:hAnsi="Times New Roman" w:cs="Times New Roman"/>
          <w:sz w:val="28"/>
          <w:szCs w:val="28"/>
          <w:u w:val="single"/>
        </w:rPr>
        <w:t>й</w:t>
      </w:r>
      <w:r w:rsidRPr="00194ADE">
        <w:rPr>
          <w:rFonts w:ascii="Times New Roman" w:hAnsi="Times New Roman" w:cs="Times New Roman"/>
          <w:sz w:val="28"/>
          <w:szCs w:val="28"/>
          <w:u w:val="single"/>
        </w:rPr>
        <w:t xml:space="preserve"> – берегоукрепительных сооружений</w:t>
      </w:r>
      <w:r w:rsidR="00194ADE">
        <w:rPr>
          <w:rFonts w:ascii="Times New Roman" w:hAnsi="Times New Roman" w:cs="Times New Roman"/>
          <w:sz w:val="28"/>
          <w:szCs w:val="28"/>
        </w:rPr>
        <w:t>.</w:t>
      </w:r>
    </w:p>
    <w:p w14:paraId="6A2A130A" w14:textId="6B295586" w:rsidR="000D1072" w:rsidRDefault="000D1072" w:rsidP="000D1072">
      <w:pPr>
        <w:shd w:val="clear" w:color="auto" w:fill="FFFFFF"/>
        <w:spacing w:after="240" w:line="24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Концессионное соглашение №215-П от 12.08.2021г. о </w:t>
      </w:r>
      <w:r w:rsidRPr="00194ADE">
        <w:rPr>
          <w:rFonts w:ascii="Times New Roman" w:hAnsi="Times New Roman" w:cs="Times New Roman"/>
          <w:sz w:val="28"/>
          <w:szCs w:val="28"/>
        </w:rPr>
        <w:t>финансировани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94ADE">
        <w:rPr>
          <w:rFonts w:ascii="Times New Roman" w:hAnsi="Times New Roman" w:cs="Times New Roman"/>
          <w:sz w:val="28"/>
          <w:szCs w:val="28"/>
        </w:rPr>
        <w:t>, создани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94ADE">
        <w:rPr>
          <w:rFonts w:ascii="Times New Roman" w:hAnsi="Times New Roman" w:cs="Times New Roman"/>
          <w:sz w:val="28"/>
          <w:szCs w:val="28"/>
        </w:rPr>
        <w:t xml:space="preserve"> и эксплуатаци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94ADE">
        <w:rPr>
          <w:rFonts w:ascii="Times New Roman" w:hAnsi="Times New Roman" w:cs="Times New Roman"/>
          <w:sz w:val="28"/>
          <w:szCs w:val="28"/>
        </w:rPr>
        <w:t xml:space="preserve"> гидротехнического сооружения – берегоукрепительных сооружений правого берега реки Ока в районе ул. Черниговской, от </w:t>
      </w:r>
      <w:proofErr w:type="spellStart"/>
      <w:r w:rsidRPr="00194ADE">
        <w:rPr>
          <w:rFonts w:ascii="Times New Roman" w:hAnsi="Times New Roman" w:cs="Times New Roman"/>
          <w:sz w:val="28"/>
          <w:szCs w:val="28"/>
        </w:rPr>
        <w:t>Канавинского</w:t>
      </w:r>
      <w:proofErr w:type="spellEnd"/>
      <w:r w:rsidRPr="00194ADE">
        <w:rPr>
          <w:rFonts w:ascii="Times New Roman" w:hAnsi="Times New Roman" w:cs="Times New Roman"/>
          <w:sz w:val="28"/>
          <w:szCs w:val="28"/>
        </w:rPr>
        <w:t xml:space="preserve"> моста до </w:t>
      </w:r>
      <w:proofErr w:type="spellStart"/>
      <w:r w:rsidRPr="00194ADE">
        <w:rPr>
          <w:rFonts w:ascii="Times New Roman" w:hAnsi="Times New Roman" w:cs="Times New Roman"/>
          <w:sz w:val="28"/>
          <w:szCs w:val="28"/>
        </w:rPr>
        <w:t>Молитовского</w:t>
      </w:r>
      <w:proofErr w:type="spellEnd"/>
      <w:r w:rsidRPr="00194ADE">
        <w:rPr>
          <w:rFonts w:ascii="Times New Roman" w:hAnsi="Times New Roman" w:cs="Times New Roman"/>
          <w:sz w:val="28"/>
          <w:szCs w:val="28"/>
        </w:rPr>
        <w:t xml:space="preserve"> моста в городе Нижнем Новгороде, а также технологически связанного с ним сооружения инженерной защиты от опасных геологических процессов (оползни) – противооползневых сооружений на участке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ADE">
        <w:rPr>
          <w:rFonts w:ascii="Times New Roman" w:hAnsi="Times New Roman" w:cs="Times New Roman"/>
          <w:sz w:val="28"/>
          <w:szCs w:val="28"/>
        </w:rPr>
        <w:t xml:space="preserve">от Метромоста до </w:t>
      </w:r>
      <w:proofErr w:type="spellStart"/>
      <w:r w:rsidRPr="00194ADE">
        <w:rPr>
          <w:rFonts w:ascii="Times New Roman" w:hAnsi="Times New Roman" w:cs="Times New Roman"/>
          <w:sz w:val="28"/>
          <w:szCs w:val="28"/>
        </w:rPr>
        <w:t>Молитовского</w:t>
      </w:r>
      <w:proofErr w:type="spellEnd"/>
      <w:r w:rsidRPr="00194ADE">
        <w:rPr>
          <w:rFonts w:ascii="Times New Roman" w:hAnsi="Times New Roman" w:cs="Times New Roman"/>
          <w:sz w:val="28"/>
          <w:szCs w:val="28"/>
        </w:rPr>
        <w:t xml:space="preserve"> моста в городе Нижнем Новгороде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17A414" w14:textId="54954A11" w:rsidR="00315461" w:rsidRDefault="00194ADE" w:rsidP="00185E25">
      <w:pPr>
        <w:shd w:val="clear" w:color="auto" w:fill="FFFFFF"/>
        <w:spacing w:after="24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 </w:t>
      </w:r>
      <w:r>
        <w:rPr>
          <w:rFonts w:ascii="Times New Roman" w:hAnsi="Times New Roman" w:cs="Times New Roman"/>
          <w:sz w:val="28"/>
          <w:szCs w:val="28"/>
        </w:rPr>
        <w:t>Постановление Правительства Нижегородской области от 29.11.2021 N 1081 (ред. от 24.12.2024) "Об утверждении детализированных перечней мероприятий, реализуемых в рамках инфраструктурных проектов Нижегородской области, отобранных в соответствии с постановлением Правительства Российской Федерации от 14 июля 2021 г. N 1189 "Об утверждении Правил отбора инфраструктурных проектов,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проектов, и о внесении изменений в Положение о Правительственной комиссии по региональному развитию в Российской Федерации".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454A84" w14:textId="101DD5F5" w:rsidR="00194ADE" w:rsidRDefault="00194ADE" w:rsidP="00194ADE">
      <w:pPr>
        <w:shd w:val="clear" w:color="auto" w:fill="FFFFFF"/>
        <w:spacing w:after="240" w:line="24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5342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992"/>
        <w:gridCol w:w="709"/>
        <w:gridCol w:w="2410"/>
        <w:gridCol w:w="709"/>
        <w:gridCol w:w="1417"/>
        <w:gridCol w:w="1418"/>
        <w:gridCol w:w="1417"/>
        <w:gridCol w:w="425"/>
        <w:gridCol w:w="567"/>
        <w:gridCol w:w="1418"/>
        <w:gridCol w:w="2410"/>
      </w:tblGrid>
      <w:tr w:rsidR="00194ADE" w14:paraId="7F63B315" w14:textId="77777777" w:rsidTr="000D1072">
        <w:trPr>
          <w:trHeight w:val="96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2EC9" w14:textId="77777777" w:rsidR="00194ADE" w:rsidRDefault="00194ADE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6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объекта инфраструктуры/адрес объекта/проектная мощность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B06F" w14:textId="77777777" w:rsidR="00194ADE" w:rsidRDefault="00194ADE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6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Виды работ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5CE0" w14:textId="77777777" w:rsidR="00194ADE" w:rsidRDefault="00194ADE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6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F351" w14:textId="77777777" w:rsidR="00194ADE" w:rsidRDefault="00194ADE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6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Источники финансирования, в т.ч. по годам реализации (тыс. руб.)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1A28" w14:textId="77777777" w:rsidR="00194ADE" w:rsidRDefault="00194ADE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6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3F0D" w14:textId="77777777" w:rsidR="00194ADE" w:rsidRDefault="00194ADE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6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E3B5" w14:textId="77777777" w:rsidR="00194ADE" w:rsidRDefault="00194ADE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6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9F0C" w14:textId="77777777" w:rsidR="00194ADE" w:rsidRDefault="00194ADE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6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78C9" w14:textId="77777777" w:rsidR="00194ADE" w:rsidRDefault="00194ADE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6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804C" w14:textId="77777777" w:rsidR="00194ADE" w:rsidRDefault="00194ADE" w:rsidP="000E57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6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D62D" w14:textId="77777777" w:rsidR="00194ADE" w:rsidRDefault="00194ADE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6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4BC6" w14:textId="77777777" w:rsidR="00194ADE" w:rsidRDefault="00194ADE" w:rsidP="000E57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60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Главный распорядитель бюджетных средств</w:t>
            </w:r>
          </w:p>
        </w:tc>
      </w:tr>
      <w:tr w:rsidR="000D1072" w14:paraId="1C2E81C8" w14:textId="77777777" w:rsidTr="000D1072">
        <w:trPr>
          <w:trHeight w:val="120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A29C3" w14:textId="05B6EE4F" w:rsidR="000D1072" w:rsidRPr="000D1072" w:rsidRDefault="000D1072" w:rsidP="000D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1072">
              <w:rPr>
                <w:rFonts w:ascii="Times New Roman" w:hAnsi="Times New Roman" w:cs="Times New Roman"/>
                <w:sz w:val="18"/>
                <w:szCs w:val="18"/>
              </w:rPr>
              <w:t xml:space="preserve">Укрепление склона ул. Черниговская (участок 1 - от </w:t>
            </w:r>
            <w:proofErr w:type="spellStart"/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Канавинского</w:t>
            </w:r>
            <w:proofErr w:type="spellEnd"/>
            <w:r w:rsidRPr="000D1072">
              <w:rPr>
                <w:rFonts w:ascii="Times New Roman" w:hAnsi="Times New Roman" w:cs="Times New Roman"/>
                <w:sz w:val="18"/>
                <w:szCs w:val="18"/>
              </w:rPr>
              <w:t xml:space="preserve"> до Метромоста) (объект инженерной инфраструктуры)/в районе ул. Черниговская </w:t>
            </w:r>
            <w:proofErr w:type="spellStart"/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г.о.г</w:t>
            </w:r>
            <w:proofErr w:type="spellEnd"/>
            <w:r w:rsidRPr="000D1072">
              <w:rPr>
                <w:rFonts w:ascii="Times New Roman" w:hAnsi="Times New Roman" w:cs="Times New Roman"/>
                <w:sz w:val="18"/>
                <w:szCs w:val="18"/>
              </w:rPr>
              <w:t xml:space="preserve">. Нижний Новгород, Нижегородская область, от </w:t>
            </w:r>
            <w:proofErr w:type="spellStart"/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Канавинского</w:t>
            </w:r>
            <w:proofErr w:type="spellEnd"/>
            <w:r w:rsidRPr="000D1072">
              <w:rPr>
                <w:rFonts w:ascii="Times New Roman" w:hAnsi="Times New Roman" w:cs="Times New Roman"/>
                <w:sz w:val="18"/>
                <w:szCs w:val="18"/>
              </w:rPr>
              <w:t xml:space="preserve"> до Метромоста/протяженность - 1 км Укрепление склона ул. Черниговская (участок </w:t>
            </w:r>
            <w:r w:rsidRPr="000D10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2 - от Метромоста до </w:t>
            </w:r>
            <w:proofErr w:type="spellStart"/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Молитовского</w:t>
            </w:r>
            <w:proofErr w:type="spellEnd"/>
            <w:r w:rsidRPr="000D1072">
              <w:rPr>
                <w:rFonts w:ascii="Times New Roman" w:hAnsi="Times New Roman" w:cs="Times New Roman"/>
                <w:sz w:val="18"/>
                <w:szCs w:val="18"/>
              </w:rPr>
              <w:t xml:space="preserve"> моста) (объект инженерной инфраструктуры)/в районе ул. Черниговская </w:t>
            </w:r>
            <w:proofErr w:type="spellStart"/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г.о.г</w:t>
            </w:r>
            <w:proofErr w:type="spellEnd"/>
            <w:r w:rsidRPr="000D1072">
              <w:rPr>
                <w:rFonts w:ascii="Times New Roman" w:hAnsi="Times New Roman" w:cs="Times New Roman"/>
                <w:sz w:val="18"/>
                <w:szCs w:val="18"/>
              </w:rPr>
              <w:t xml:space="preserve">. Нижний Новгород, Нижегородская область, от Метромоста до </w:t>
            </w:r>
            <w:proofErr w:type="spellStart"/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Молитовского</w:t>
            </w:r>
            <w:proofErr w:type="spellEnd"/>
            <w:r w:rsidRPr="000D1072">
              <w:rPr>
                <w:rFonts w:ascii="Times New Roman" w:hAnsi="Times New Roman" w:cs="Times New Roman"/>
                <w:sz w:val="18"/>
                <w:szCs w:val="18"/>
              </w:rPr>
              <w:t xml:space="preserve"> моста/протяженность - 2 км </w:t>
            </w:r>
            <w:proofErr w:type="spellStart"/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Берегоукрепление</w:t>
            </w:r>
            <w:proofErr w:type="spellEnd"/>
            <w:r w:rsidRPr="000D1072">
              <w:rPr>
                <w:rFonts w:ascii="Times New Roman" w:hAnsi="Times New Roman" w:cs="Times New Roman"/>
                <w:sz w:val="18"/>
                <w:szCs w:val="18"/>
              </w:rPr>
              <w:t xml:space="preserve"> ул. Черниговская (оба участка - от </w:t>
            </w:r>
            <w:proofErr w:type="spellStart"/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Канавинского</w:t>
            </w:r>
            <w:proofErr w:type="spellEnd"/>
            <w:r w:rsidRPr="000D1072">
              <w:rPr>
                <w:rFonts w:ascii="Times New Roman" w:hAnsi="Times New Roman" w:cs="Times New Roman"/>
                <w:sz w:val="18"/>
                <w:szCs w:val="18"/>
              </w:rPr>
              <w:t xml:space="preserve"> моста до </w:t>
            </w:r>
            <w:proofErr w:type="spellStart"/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Молитовского</w:t>
            </w:r>
            <w:proofErr w:type="spellEnd"/>
            <w:r w:rsidRPr="000D1072">
              <w:rPr>
                <w:rFonts w:ascii="Times New Roman" w:hAnsi="Times New Roman" w:cs="Times New Roman"/>
                <w:sz w:val="18"/>
                <w:szCs w:val="18"/>
              </w:rPr>
              <w:t xml:space="preserve"> моста) (объект инженерной инфраструктуры)/в районе ул. Черниговская </w:t>
            </w:r>
            <w:proofErr w:type="spellStart"/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г.о.г</w:t>
            </w:r>
            <w:proofErr w:type="spellEnd"/>
            <w:r w:rsidRPr="000D1072">
              <w:rPr>
                <w:rFonts w:ascii="Times New Roman" w:hAnsi="Times New Roman" w:cs="Times New Roman"/>
                <w:sz w:val="18"/>
                <w:szCs w:val="18"/>
              </w:rPr>
              <w:t xml:space="preserve">. Нижний Новгород, Нижегородская область, от </w:t>
            </w:r>
            <w:proofErr w:type="spellStart"/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Канавинского</w:t>
            </w:r>
            <w:proofErr w:type="spellEnd"/>
            <w:r w:rsidRPr="000D1072">
              <w:rPr>
                <w:rFonts w:ascii="Times New Roman" w:hAnsi="Times New Roman" w:cs="Times New Roman"/>
                <w:sz w:val="18"/>
                <w:szCs w:val="18"/>
              </w:rPr>
              <w:t xml:space="preserve"> моста до </w:t>
            </w:r>
            <w:proofErr w:type="spellStart"/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Молитовского</w:t>
            </w:r>
            <w:proofErr w:type="spellEnd"/>
            <w:r w:rsidRPr="000D1072">
              <w:rPr>
                <w:rFonts w:ascii="Times New Roman" w:hAnsi="Times New Roman" w:cs="Times New Roman"/>
                <w:sz w:val="18"/>
                <w:szCs w:val="18"/>
              </w:rPr>
              <w:t xml:space="preserve"> моста/протяженность - 3 км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0DE82" w14:textId="358B3C1B" w:rsidR="000D1072" w:rsidRPr="000D1072" w:rsidRDefault="000D1072" w:rsidP="000D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10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Проектирование, реконструкция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4CB57" w14:textId="08B4A3B5" w:rsidR="000D1072" w:rsidRPr="000D1072" w:rsidRDefault="000D1072" w:rsidP="000D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2022 - 2026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7F3A" w14:textId="33E46A42" w:rsidR="000D1072" w:rsidRPr="000D1072" w:rsidRDefault="000D1072" w:rsidP="000D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D4E0" w14:textId="47611A41" w:rsidR="000D1072" w:rsidRPr="000D1072" w:rsidRDefault="000D1072" w:rsidP="000D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5223" w14:textId="6FFE23DC" w:rsidR="000D1072" w:rsidRPr="000D1072" w:rsidRDefault="000D1072" w:rsidP="000D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2 000 000,00000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14D5" w14:textId="7693CBC9" w:rsidR="000D1072" w:rsidRPr="000D1072" w:rsidRDefault="000D1072" w:rsidP="000D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1 300 000,00000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FCA1" w14:textId="0BEFA648" w:rsidR="000D1072" w:rsidRPr="000D1072" w:rsidRDefault="000D1072" w:rsidP="000D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3 919 000,00000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90BF" w14:textId="18A1D89E" w:rsidR="000D1072" w:rsidRPr="000D1072" w:rsidRDefault="000D1072" w:rsidP="000D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A436" w14:textId="5AFEA639" w:rsidR="000D1072" w:rsidRPr="000D1072" w:rsidRDefault="000D1072" w:rsidP="000D1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87A1" w14:textId="6F39E89E" w:rsidR="000D1072" w:rsidRPr="000D1072" w:rsidRDefault="000D1072" w:rsidP="000D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7 219 000,00000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12E3" w14:textId="150F3044" w:rsidR="000D1072" w:rsidRPr="000D1072" w:rsidRDefault="000D1072" w:rsidP="000D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Министерство имущественных и земельных отношений Нижегородской области</w:t>
            </w:r>
          </w:p>
        </w:tc>
      </w:tr>
      <w:tr w:rsidR="000D1072" w14:paraId="6B3D61E8" w14:textId="77777777" w:rsidTr="000D1072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59E0A" w14:textId="77777777" w:rsidR="000D1072" w:rsidRPr="000D1072" w:rsidRDefault="000D1072" w:rsidP="000D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CAAF2" w14:textId="77777777" w:rsidR="000D1072" w:rsidRPr="000D1072" w:rsidRDefault="000D1072" w:rsidP="000D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6BA11" w14:textId="77777777" w:rsidR="000D1072" w:rsidRPr="000D1072" w:rsidRDefault="000D1072" w:rsidP="000D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E1D7" w14:textId="6848927E" w:rsidR="000D1072" w:rsidRPr="000D1072" w:rsidRDefault="000D1072" w:rsidP="000D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A967" w14:textId="10B303E0" w:rsidR="000D1072" w:rsidRPr="000D1072" w:rsidRDefault="000D1072" w:rsidP="000D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CC60" w14:textId="5AAD9951" w:rsidR="000D1072" w:rsidRPr="000D1072" w:rsidRDefault="000D1072" w:rsidP="000D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2 000 000,00000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77A9" w14:textId="2CE6C1C6" w:rsidR="000D1072" w:rsidRPr="000D1072" w:rsidRDefault="000D1072" w:rsidP="000D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1 300 000,00000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60BD" w14:textId="614DE78E" w:rsidR="000D1072" w:rsidRPr="000D1072" w:rsidRDefault="000D1072" w:rsidP="000D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3 919 000,00000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2467" w14:textId="4AB9BC49" w:rsidR="000D1072" w:rsidRPr="000D1072" w:rsidRDefault="000D1072" w:rsidP="000D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52EB" w14:textId="0B6F8CAF" w:rsidR="000D1072" w:rsidRPr="000D1072" w:rsidRDefault="000D1072" w:rsidP="000D1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080" w14:textId="06749EDE" w:rsidR="000D1072" w:rsidRPr="000D1072" w:rsidRDefault="000D1072" w:rsidP="000D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7 219 000,00000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6AC8" w14:textId="77777777" w:rsidR="000D1072" w:rsidRPr="000D1072" w:rsidRDefault="000D1072" w:rsidP="000D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072" w14:paraId="42FF1678" w14:textId="77777777" w:rsidTr="000D1072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1E6A9" w14:textId="77777777" w:rsidR="000D1072" w:rsidRPr="000D1072" w:rsidRDefault="000D1072" w:rsidP="000D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AB217" w14:textId="77777777" w:rsidR="000D1072" w:rsidRPr="000D1072" w:rsidRDefault="000D1072" w:rsidP="000D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F0E3F" w14:textId="77777777" w:rsidR="000D1072" w:rsidRPr="000D1072" w:rsidRDefault="000D1072" w:rsidP="000D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6453" w14:textId="58C24F32" w:rsidR="000D1072" w:rsidRPr="000D1072" w:rsidRDefault="000D1072" w:rsidP="000D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в том числе за счет инфраструктурных бюджетных кредитов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8B08" w14:textId="0BA63F93" w:rsidR="000D1072" w:rsidRPr="000D1072" w:rsidRDefault="000D1072" w:rsidP="000D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ABAB" w14:textId="01E58D3E" w:rsidR="000D1072" w:rsidRPr="000D1072" w:rsidRDefault="000D1072" w:rsidP="000D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2 000 000,00000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790A" w14:textId="5D4CA11B" w:rsidR="000D1072" w:rsidRPr="000D1072" w:rsidRDefault="000D1072" w:rsidP="000D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1 300 000,00000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5E21" w14:textId="688746DC" w:rsidR="000D1072" w:rsidRPr="000D1072" w:rsidRDefault="000D1072" w:rsidP="000D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3 919 000,00000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0E9A" w14:textId="73A1C309" w:rsidR="000D1072" w:rsidRPr="000D1072" w:rsidRDefault="000D1072" w:rsidP="000D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F208" w14:textId="406B32FC" w:rsidR="000D1072" w:rsidRPr="000D1072" w:rsidRDefault="000D1072" w:rsidP="000D1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C658" w14:textId="035A2FBD" w:rsidR="000D1072" w:rsidRPr="000D1072" w:rsidRDefault="000D1072" w:rsidP="000D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7 219 000,00000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E29B" w14:textId="77777777" w:rsidR="000D1072" w:rsidRPr="000D1072" w:rsidRDefault="000D1072" w:rsidP="000D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072" w14:paraId="5F6230D6" w14:textId="77777777" w:rsidTr="000D1072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E258" w14:textId="77777777" w:rsidR="000D1072" w:rsidRPr="000D1072" w:rsidRDefault="000D1072" w:rsidP="000D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2142" w14:textId="77777777" w:rsidR="000D1072" w:rsidRPr="000D1072" w:rsidRDefault="000D1072" w:rsidP="000D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D245" w14:textId="77777777" w:rsidR="000D1072" w:rsidRPr="000D1072" w:rsidRDefault="000D1072" w:rsidP="000D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6D1F" w14:textId="584ADAC8" w:rsidR="000D1072" w:rsidRPr="000D1072" w:rsidRDefault="000D1072" w:rsidP="000D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FFBF" w14:textId="1199C1EA" w:rsidR="000D1072" w:rsidRPr="000D1072" w:rsidRDefault="000D1072" w:rsidP="000D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3925" w14:textId="67625CBC" w:rsidR="000D1072" w:rsidRPr="000D1072" w:rsidRDefault="000D1072" w:rsidP="000D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3CE6" w14:textId="7F176DF8" w:rsidR="000D1072" w:rsidRPr="000D1072" w:rsidRDefault="000D1072" w:rsidP="000D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1214" w14:textId="548DE1D3" w:rsidR="000D1072" w:rsidRPr="000D1072" w:rsidRDefault="000D1072" w:rsidP="000D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70E5" w14:textId="159CD452" w:rsidR="000D1072" w:rsidRPr="000D1072" w:rsidRDefault="000D1072" w:rsidP="000D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BCC2" w14:textId="14B00744" w:rsidR="000D1072" w:rsidRPr="000D1072" w:rsidRDefault="000D1072" w:rsidP="000D10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47D3" w14:textId="47B9458F" w:rsidR="000D1072" w:rsidRPr="000D1072" w:rsidRDefault="000D1072" w:rsidP="000D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1072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5254" w14:textId="77777777" w:rsidR="000D1072" w:rsidRPr="000D1072" w:rsidRDefault="000D1072" w:rsidP="000D10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84F8EF6" w14:textId="77777777" w:rsidR="00194ADE" w:rsidRDefault="00194ADE" w:rsidP="00194ADE">
      <w:pPr>
        <w:shd w:val="clear" w:color="auto" w:fill="FFFFFF"/>
        <w:spacing w:after="240" w:line="240" w:lineRule="auto"/>
        <w:ind w:firstLine="708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sectPr w:rsidR="00194ADE" w:rsidSect="00286050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02093A"/>
    <w:multiLevelType w:val="hybridMultilevel"/>
    <w:tmpl w:val="DE1EC984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950"/>
    <w:rsid w:val="00034EB7"/>
    <w:rsid w:val="000B4386"/>
    <w:rsid w:val="000D1072"/>
    <w:rsid w:val="000D5899"/>
    <w:rsid w:val="000D7ED0"/>
    <w:rsid w:val="001257F3"/>
    <w:rsid w:val="00185E25"/>
    <w:rsid w:val="00194ADE"/>
    <w:rsid w:val="001B43C1"/>
    <w:rsid w:val="00232850"/>
    <w:rsid w:val="002544CE"/>
    <w:rsid w:val="00254950"/>
    <w:rsid w:val="00262E22"/>
    <w:rsid w:val="00286050"/>
    <w:rsid w:val="002D1BEE"/>
    <w:rsid w:val="002F315B"/>
    <w:rsid w:val="00315461"/>
    <w:rsid w:val="00317B75"/>
    <w:rsid w:val="00321790"/>
    <w:rsid w:val="0032505B"/>
    <w:rsid w:val="003459DE"/>
    <w:rsid w:val="003D5406"/>
    <w:rsid w:val="00434C02"/>
    <w:rsid w:val="004D04DA"/>
    <w:rsid w:val="004D4D93"/>
    <w:rsid w:val="00560E87"/>
    <w:rsid w:val="005671C0"/>
    <w:rsid w:val="0058497B"/>
    <w:rsid w:val="005A2B9F"/>
    <w:rsid w:val="00631239"/>
    <w:rsid w:val="00667713"/>
    <w:rsid w:val="0067489A"/>
    <w:rsid w:val="006C4EFB"/>
    <w:rsid w:val="006C630D"/>
    <w:rsid w:val="006D44C5"/>
    <w:rsid w:val="00705669"/>
    <w:rsid w:val="00730487"/>
    <w:rsid w:val="007F4E3F"/>
    <w:rsid w:val="00806107"/>
    <w:rsid w:val="008B74AC"/>
    <w:rsid w:val="008E5645"/>
    <w:rsid w:val="009D27A0"/>
    <w:rsid w:val="00A01A71"/>
    <w:rsid w:val="00A544C1"/>
    <w:rsid w:val="00A72D0B"/>
    <w:rsid w:val="00B27ECA"/>
    <w:rsid w:val="00BC7E85"/>
    <w:rsid w:val="00C36397"/>
    <w:rsid w:val="00C67C6D"/>
    <w:rsid w:val="00CF0877"/>
    <w:rsid w:val="00D24819"/>
    <w:rsid w:val="00DA3724"/>
    <w:rsid w:val="00DA4C49"/>
    <w:rsid w:val="00DE7BA0"/>
    <w:rsid w:val="00E06EC4"/>
    <w:rsid w:val="00E4162B"/>
    <w:rsid w:val="00E41AE1"/>
    <w:rsid w:val="00EA245A"/>
    <w:rsid w:val="00EA29F1"/>
    <w:rsid w:val="00F070AE"/>
    <w:rsid w:val="00F1142D"/>
    <w:rsid w:val="00F4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3C19"/>
  <w15:chartTrackingRefBased/>
  <w15:docId w15:val="{47C68319-7AE7-4078-9D29-08D3A02A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49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49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254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54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549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4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275503&amp;dst=100298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87&amp;n=202598&amp;dst=10000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187&amp;n=120618&amp;dst=10000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08186-E79C-41BF-922F-6E48DE9F2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3801</Words>
  <Characters>21666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Норенкова</dc:creator>
  <cp:keywords/>
  <dc:description/>
  <cp:lastModifiedBy>Елена В. Норенкова</cp:lastModifiedBy>
  <cp:revision>9</cp:revision>
  <dcterms:created xsi:type="dcterms:W3CDTF">2025-02-17T09:11:00Z</dcterms:created>
  <dcterms:modified xsi:type="dcterms:W3CDTF">2025-02-17T09:44:00Z</dcterms:modified>
</cp:coreProperties>
</file>